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6AE95" w14:textId="77777777" w:rsidR="0091603B" w:rsidRDefault="00333429" w:rsidP="00424EC6">
      <w:pPr>
        <w:pStyle w:val="Heading2"/>
        <w:spacing w:before="0" w:after="0" w:line="360" w:lineRule="auto"/>
        <w:jc w:val="center"/>
        <w:rPr>
          <w:rFonts w:ascii="Trebuchet MS" w:eastAsia="Trebuchet MS" w:hAnsi="Trebuchet MS" w:cs="Trebuchet MS"/>
          <w:b/>
          <w:sz w:val="24"/>
          <w:szCs w:val="24"/>
        </w:rPr>
      </w:pPr>
      <w:r w:rsidRPr="0099162F">
        <w:rPr>
          <w:rFonts w:ascii="Trebuchet MS" w:eastAsia="Trebuchet MS" w:hAnsi="Trebuchet MS" w:cs="Trebuchet MS"/>
          <w:b/>
          <w:sz w:val="24"/>
          <w:szCs w:val="24"/>
        </w:rPr>
        <w:t>C</w:t>
      </w:r>
      <w:r w:rsidR="0099162F" w:rsidRPr="0099162F">
        <w:rPr>
          <w:rFonts w:ascii="Trebuchet MS" w:eastAsia="Trebuchet MS" w:hAnsi="Trebuchet MS" w:cs="Trebuchet MS"/>
          <w:b/>
          <w:sz w:val="24"/>
          <w:szCs w:val="24"/>
        </w:rPr>
        <w:t xml:space="preserve">OLONIAL SUSTAINABILITY: </w:t>
      </w:r>
    </w:p>
    <w:p w14:paraId="16EAB3E8" w14:textId="061E7E0F" w:rsidR="00425230" w:rsidRDefault="0099162F" w:rsidP="00424EC6">
      <w:pPr>
        <w:pStyle w:val="Heading2"/>
        <w:spacing w:before="0" w:after="0" w:line="360" w:lineRule="auto"/>
        <w:jc w:val="center"/>
        <w:rPr>
          <w:rFonts w:ascii="Trebuchet MS" w:eastAsia="Trebuchet MS" w:hAnsi="Trebuchet MS" w:cs="Trebuchet MS"/>
          <w:b/>
          <w:sz w:val="24"/>
          <w:szCs w:val="24"/>
        </w:rPr>
      </w:pPr>
      <w:r w:rsidRPr="0099162F">
        <w:rPr>
          <w:rFonts w:ascii="Trebuchet MS" w:eastAsia="Trebuchet MS" w:hAnsi="Trebuchet MS" w:cs="Trebuchet MS"/>
          <w:b/>
          <w:sz w:val="24"/>
          <w:szCs w:val="24"/>
        </w:rPr>
        <w:t xml:space="preserve">TRACING THE SUSTAINABILITY INDUSTRY’S ECOCIDAL LINEAGE </w:t>
      </w:r>
    </w:p>
    <w:p w14:paraId="5AC51809" w14:textId="32C050DB" w:rsidR="00333429" w:rsidRPr="0099162F" w:rsidRDefault="0099162F" w:rsidP="00424EC6">
      <w:pPr>
        <w:pStyle w:val="Heading2"/>
        <w:spacing w:before="0" w:after="0" w:line="360" w:lineRule="auto"/>
        <w:jc w:val="center"/>
        <w:rPr>
          <w:rFonts w:ascii="Trebuchet MS" w:eastAsia="Trebuchet MS" w:hAnsi="Trebuchet MS" w:cs="Trebuchet MS"/>
          <w:b/>
          <w:sz w:val="24"/>
          <w:szCs w:val="24"/>
        </w:rPr>
      </w:pPr>
      <w:r w:rsidRPr="0099162F">
        <w:rPr>
          <w:rFonts w:ascii="Trebuchet MS" w:eastAsia="Trebuchet MS" w:hAnsi="Trebuchet MS" w:cs="Trebuchet MS"/>
          <w:b/>
          <w:sz w:val="24"/>
          <w:szCs w:val="24"/>
        </w:rPr>
        <w:t>FROM THE DOCTRINE OF DISCOVERY</w:t>
      </w:r>
    </w:p>
    <w:p w14:paraId="14B823EF" w14:textId="77777777" w:rsidR="0099162F" w:rsidRDefault="0099162F" w:rsidP="00424EC6">
      <w:pPr>
        <w:spacing w:line="360" w:lineRule="auto"/>
        <w:jc w:val="both"/>
        <w:rPr>
          <w:rFonts w:ascii="Trebuchet MS" w:eastAsia="Trebuchet MS" w:hAnsi="Trebuchet MS" w:cs="Trebuchet MS"/>
          <w:b/>
          <w:i/>
          <w:sz w:val="24"/>
          <w:szCs w:val="24"/>
        </w:rPr>
      </w:pPr>
    </w:p>
    <w:p w14:paraId="4203FFAC" w14:textId="77777777" w:rsidR="00F26A4A" w:rsidRDefault="00333429" w:rsidP="00424EC6">
      <w:pPr>
        <w:spacing w:line="360" w:lineRule="auto"/>
        <w:jc w:val="center"/>
        <w:rPr>
          <w:rFonts w:ascii="Trebuchet MS" w:eastAsia="Trebuchet MS" w:hAnsi="Trebuchet MS" w:cs="Trebuchet MS"/>
          <w:b/>
          <w:iCs/>
          <w:sz w:val="24"/>
          <w:szCs w:val="24"/>
        </w:rPr>
      </w:pPr>
      <w:r w:rsidRPr="00E63FE5">
        <w:rPr>
          <w:rFonts w:ascii="Trebuchet MS" w:eastAsia="Trebuchet MS" w:hAnsi="Trebuchet MS" w:cs="Trebuchet MS"/>
          <w:b/>
          <w:iCs/>
          <w:sz w:val="24"/>
          <w:szCs w:val="24"/>
        </w:rPr>
        <w:t>Christina M. Sayson</w:t>
      </w:r>
    </w:p>
    <w:p w14:paraId="7308BBBD" w14:textId="77777777" w:rsidR="00F26A4A" w:rsidRDefault="00333429" w:rsidP="00424EC6">
      <w:pPr>
        <w:spacing w:line="360" w:lineRule="auto"/>
        <w:jc w:val="center"/>
        <w:rPr>
          <w:rFonts w:ascii="Trebuchet MS" w:eastAsia="Trebuchet MS" w:hAnsi="Trebuchet MS" w:cs="Trebuchet MS"/>
          <w:b/>
          <w:iCs/>
          <w:sz w:val="24"/>
          <w:szCs w:val="24"/>
        </w:rPr>
      </w:pPr>
      <w:r w:rsidRPr="00E63FE5">
        <w:rPr>
          <w:rFonts w:ascii="Trebuchet MS" w:eastAsia="Trebuchet MS" w:hAnsi="Trebuchet MS" w:cs="Trebuchet MS"/>
          <w:b/>
          <w:iCs/>
          <w:sz w:val="24"/>
          <w:szCs w:val="24"/>
        </w:rPr>
        <w:t>Samantha Suppiah</w:t>
      </w:r>
    </w:p>
    <w:p w14:paraId="40369460" w14:textId="77777777" w:rsidR="00F26A4A" w:rsidRDefault="00333429" w:rsidP="00424EC6">
      <w:pPr>
        <w:spacing w:line="360" w:lineRule="auto"/>
        <w:jc w:val="center"/>
        <w:rPr>
          <w:rFonts w:ascii="Trebuchet MS" w:eastAsia="Trebuchet MS" w:hAnsi="Trebuchet MS" w:cs="Trebuchet MS"/>
          <w:b/>
          <w:iCs/>
          <w:sz w:val="24"/>
          <w:szCs w:val="24"/>
        </w:rPr>
      </w:pPr>
      <w:r w:rsidRPr="00E63FE5">
        <w:rPr>
          <w:rFonts w:ascii="Trebuchet MS" w:eastAsia="Trebuchet MS" w:hAnsi="Trebuchet MS" w:cs="Trebuchet MS"/>
          <w:b/>
          <w:iCs/>
          <w:sz w:val="24"/>
          <w:szCs w:val="24"/>
        </w:rPr>
        <w:t xml:space="preserve">Anna </w:t>
      </w:r>
      <w:proofErr w:type="spellStart"/>
      <w:r w:rsidRPr="00E63FE5">
        <w:rPr>
          <w:rFonts w:ascii="Trebuchet MS" w:eastAsia="Trebuchet MS" w:hAnsi="Trebuchet MS" w:cs="Trebuchet MS"/>
          <w:b/>
          <w:iCs/>
          <w:sz w:val="24"/>
          <w:szCs w:val="24"/>
        </w:rPr>
        <w:t>Denardin</w:t>
      </w:r>
      <w:proofErr w:type="spellEnd"/>
    </w:p>
    <w:p w14:paraId="4ED152D3" w14:textId="202D4880" w:rsidR="00424EC6" w:rsidRPr="00E63FE5" w:rsidRDefault="00333429" w:rsidP="00424EC6">
      <w:pPr>
        <w:spacing w:line="360" w:lineRule="auto"/>
        <w:jc w:val="center"/>
        <w:rPr>
          <w:rFonts w:ascii="Trebuchet MS" w:eastAsia="Trebuchet MS" w:hAnsi="Trebuchet MS" w:cs="Trebuchet MS"/>
          <w:b/>
          <w:iCs/>
          <w:sz w:val="24"/>
          <w:szCs w:val="24"/>
        </w:rPr>
      </w:pPr>
      <w:r w:rsidRPr="00E63FE5">
        <w:rPr>
          <w:rFonts w:ascii="Trebuchet MS" w:eastAsia="Trebuchet MS" w:hAnsi="Trebuchet MS" w:cs="Trebuchet MS"/>
          <w:b/>
          <w:iCs/>
          <w:sz w:val="24"/>
          <w:szCs w:val="24"/>
        </w:rPr>
        <w:t xml:space="preserve">Luiza Oliveira </w:t>
      </w:r>
    </w:p>
    <w:p w14:paraId="1E3B26F5" w14:textId="77777777" w:rsidR="00F26A4A" w:rsidRDefault="00333429" w:rsidP="00424EC6">
      <w:pPr>
        <w:spacing w:line="360" w:lineRule="auto"/>
        <w:jc w:val="center"/>
        <w:rPr>
          <w:rFonts w:ascii="Trebuchet MS" w:eastAsia="Trebuchet MS" w:hAnsi="Trebuchet MS" w:cs="Trebuchet MS"/>
          <w:b/>
          <w:iCs/>
          <w:sz w:val="24"/>
          <w:szCs w:val="24"/>
        </w:rPr>
      </w:pPr>
      <w:r w:rsidRPr="00E63FE5">
        <w:rPr>
          <w:rFonts w:ascii="Trebuchet MS" w:eastAsia="Trebuchet MS" w:hAnsi="Trebuchet MS" w:cs="Trebuchet MS"/>
          <w:b/>
          <w:iCs/>
          <w:sz w:val="24"/>
          <w:szCs w:val="24"/>
        </w:rPr>
        <w:t>Nelson Maldonado-Torres</w:t>
      </w:r>
    </w:p>
    <w:p w14:paraId="56380748" w14:textId="4AC37000" w:rsidR="00333429" w:rsidRPr="00E63FE5" w:rsidRDefault="00333429" w:rsidP="00424EC6">
      <w:pPr>
        <w:spacing w:line="360" w:lineRule="auto"/>
        <w:jc w:val="center"/>
        <w:rPr>
          <w:rFonts w:ascii="Trebuchet MS" w:eastAsia="Trebuchet MS" w:hAnsi="Trebuchet MS" w:cs="Trebuchet MS"/>
          <w:b/>
          <w:iCs/>
          <w:sz w:val="24"/>
          <w:szCs w:val="24"/>
        </w:rPr>
      </w:pPr>
      <w:proofErr w:type="spellStart"/>
      <w:r w:rsidRPr="00E63FE5">
        <w:rPr>
          <w:rFonts w:ascii="Trebuchet MS" w:eastAsia="Trebuchet MS" w:hAnsi="Trebuchet MS" w:cs="Trebuchet MS"/>
          <w:b/>
          <w:iCs/>
          <w:sz w:val="24"/>
          <w:szCs w:val="24"/>
        </w:rPr>
        <w:t>Ayabulela</w:t>
      </w:r>
      <w:proofErr w:type="spellEnd"/>
      <w:r w:rsidRPr="00E63FE5">
        <w:rPr>
          <w:rFonts w:ascii="Trebuchet MS" w:eastAsia="Trebuchet MS" w:hAnsi="Trebuchet MS" w:cs="Trebuchet MS"/>
          <w:b/>
          <w:iCs/>
          <w:sz w:val="24"/>
          <w:szCs w:val="24"/>
        </w:rPr>
        <w:t xml:space="preserve"> </w:t>
      </w:r>
      <w:proofErr w:type="spellStart"/>
      <w:r w:rsidRPr="00E63FE5">
        <w:rPr>
          <w:rFonts w:ascii="Trebuchet MS" w:eastAsia="Trebuchet MS" w:hAnsi="Trebuchet MS" w:cs="Trebuchet MS"/>
          <w:b/>
          <w:iCs/>
          <w:sz w:val="24"/>
          <w:szCs w:val="24"/>
        </w:rPr>
        <w:t>Mhlahlo</w:t>
      </w:r>
      <w:proofErr w:type="spellEnd"/>
    </w:p>
    <w:p w14:paraId="67F88BAA" w14:textId="77777777" w:rsidR="0099162F" w:rsidRDefault="0099162F" w:rsidP="00424EC6">
      <w:pPr>
        <w:pStyle w:val="Heading2"/>
        <w:spacing w:before="0" w:after="0" w:line="360" w:lineRule="auto"/>
        <w:rPr>
          <w:rFonts w:ascii="Trebuchet MS" w:eastAsia="Trebuchet MS" w:hAnsi="Trebuchet MS" w:cs="Trebuchet MS"/>
          <w:b/>
          <w:sz w:val="24"/>
          <w:szCs w:val="24"/>
        </w:rPr>
      </w:pPr>
      <w:bookmarkStart w:id="0" w:name="_heading=h.e14f51fucg46" w:colFirst="0" w:colLast="0"/>
      <w:bookmarkEnd w:id="0"/>
    </w:p>
    <w:p w14:paraId="3E7C3238" w14:textId="0163AD35" w:rsidR="00333429" w:rsidRPr="00704D76" w:rsidRDefault="00333429" w:rsidP="000568DC">
      <w:pPr>
        <w:pStyle w:val="Heading2"/>
        <w:spacing w:before="0" w:after="0" w:line="360" w:lineRule="auto"/>
        <w:jc w:val="both"/>
        <w:rPr>
          <w:rFonts w:ascii="Trebuchet MS" w:eastAsia="Trebuchet MS" w:hAnsi="Trebuchet MS" w:cs="Trebuchet MS"/>
          <w:b/>
          <w:sz w:val="20"/>
          <w:szCs w:val="20"/>
        </w:rPr>
      </w:pPr>
      <w:r w:rsidRPr="00704D76">
        <w:rPr>
          <w:rFonts w:ascii="Trebuchet MS" w:eastAsia="Trebuchet MS" w:hAnsi="Trebuchet MS" w:cs="Trebuchet MS"/>
          <w:b/>
          <w:sz w:val="20"/>
          <w:szCs w:val="20"/>
        </w:rPr>
        <w:t>Abstract</w:t>
      </w:r>
    </w:p>
    <w:p w14:paraId="3D9F58BF" w14:textId="52F02B76" w:rsidR="00333429" w:rsidRPr="00BB0398" w:rsidRDefault="00333429" w:rsidP="000568DC">
      <w:pPr>
        <w:spacing w:line="360" w:lineRule="auto"/>
        <w:jc w:val="both"/>
        <w:rPr>
          <w:rFonts w:ascii="Trebuchet MS" w:eastAsia="Trebuchet MS" w:hAnsi="Trebuchet MS" w:cs="Trebuchet MS"/>
          <w:sz w:val="20"/>
          <w:szCs w:val="20"/>
        </w:rPr>
      </w:pPr>
      <w:r w:rsidRPr="00BB0398">
        <w:rPr>
          <w:rFonts w:ascii="Trebuchet MS" w:eastAsia="Trebuchet MS" w:hAnsi="Trebuchet MS" w:cs="Trebuchet MS"/>
          <w:sz w:val="20"/>
          <w:szCs w:val="20"/>
        </w:rPr>
        <w:t>The concept of “sustainable development” fuelling today’s sustainability industry may be traced back to the turn of the 14th century. The Holy Roman Empire’s imperialistic expansions into Africa and the Canary Islands eventually morphed into a burgeoning capitalist European colonial project, which then sought to undo the very environmental harms it had wrought through colonial extraction</w:t>
      </w:r>
      <w:r w:rsidR="00645C9F">
        <w:rPr>
          <w:rFonts w:ascii="Trebuchet MS" w:eastAsia="Trebuchet MS" w:hAnsi="Trebuchet MS" w:cs="Trebuchet MS"/>
          <w:sz w:val="20"/>
          <w:szCs w:val="20"/>
        </w:rPr>
        <w:t>,</w:t>
      </w:r>
      <w:r w:rsidR="00DA4B9F">
        <w:rPr>
          <w:rFonts w:ascii="Trebuchet MS" w:eastAsia="Trebuchet MS" w:hAnsi="Trebuchet MS" w:cs="Trebuchet MS"/>
          <w:sz w:val="20"/>
          <w:szCs w:val="20"/>
        </w:rPr>
        <w:t xml:space="preserve"> </w:t>
      </w:r>
      <w:r w:rsidR="00645C9F">
        <w:rPr>
          <w:rFonts w:ascii="Trebuchet MS" w:eastAsia="Trebuchet MS" w:hAnsi="Trebuchet MS" w:cs="Trebuchet MS"/>
          <w:sz w:val="20"/>
          <w:szCs w:val="20"/>
        </w:rPr>
        <w:t>through</w:t>
      </w:r>
      <w:r w:rsidRPr="00BB0398">
        <w:rPr>
          <w:rFonts w:ascii="Trebuchet MS" w:eastAsia="Trebuchet MS" w:hAnsi="Trebuchet MS" w:cs="Trebuchet MS"/>
          <w:sz w:val="20"/>
          <w:szCs w:val="20"/>
        </w:rPr>
        <w:t xml:space="preserve"> further colonial domination and social control. Post</w:t>
      </w:r>
      <w:r w:rsidR="00766B2E">
        <w:rPr>
          <w:rFonts w:ascii="Trebuchet MS" w:eastAsia="Trebuchet MS" w:hAnsi="Trebuchet MS" w:cs="Trebuchet MS"/>
          <w:sz w:val="20"/>
          <w:szCs w:val="20"/>
        </w:rPr>
        <w:t>-</w:t>
      </w:r>
      <w:r w:rsidRPr="00BB0398">
        <w:rPr>
          <w:rFonts w:ascii="Trebuchet MS" w:eastAsia="Trebuchet MS" w:hAnsi="Trebuchet MS" w:cs="Trebuchet MS"/>
          <w:sz w:val="20"/>
          <w:szCs w:val="20"/>
        </w:rPr>
        <w:t>World War II “peace” efforts birthed supranational entities that continue to impose white supremacist epistemological systems, frames</w:t>
      </w:r>
      <w:r w:rsidR="00424EC6" w:rsidRPr="00BB0398">
        <w:rPr>
          <w:rFonts w:ascii="Trebuchet MS" w:eastAsia="Trebuchet MS" w:hAnsi="Trebuchet MS" w:cs="Trebuchet MS"/>
          <w:sz w:val="20"/>
          <w:szCs w:val="20"/>
        </w:rPr>
        <w:t>,</w:t>
      </w:r>
      <w:r w:rsidRPr="00BB0398">
        <w:rPr>
          <w:rFonts w:ascii="Trebuchet MS" w:eastAsia="Trebuchet MS" w:hAnsi="Trebuchet MS" w:cs="Trebuchet MS"/>
          <w:sz w:val="20"/>
          <w:szCs w:val="20"/>
        </w:rPr>
        <w:t xml:space="preserve"> and standards on the neocolonised Global South. These impositions led to the creation of the contemporary sustainability industry, enabling the obfuscation of Global North expansionism through the application of white supremacist, Western-centric sustainability rhetoric. </w:t>
      </w:r>
      <w:r w:rsidR="00A7406C">
        <w:rPr>
          <w:rFonts w:ascii="Trebuchet MS" w:eastAsia="Trebuchet MS" w:hAnsi="Trebuchet MS" w:cs="Trebuchet MS"/>
          <w:sz w:val="20"/>
          <w:szCs w:val="20"/>
        </w:rPr>
        <w:t>Th</w:t>
      </w:r>
      <w:r w:rsidR="00E135D2">
        <w:rPr>
          <w:rFonts w:ascii="Trebuchet MS" w:eastAsia="Trebuchet MS" w:hAnsi="Trebuchet MS" w:cs="Trebuchet MS"/>
          <w:sz w:val="20"/>
          <w:szCs w:val="20"/>
        </w:rPr>
        <w:t>e</w:t>
      </w:r>
      <w:r w:rsidR="00A7406C">
        <w:rPr>
          <w:rFonts w:ascii="Trebuchet MS" w:eastAsia="Trebuchet MS" w:hAnsi="Trebuchet MS" w:cs="Trebuchet MS"/>
          <w:sz w:val="20"/>
          <w:szCs w:val="20"/>
        </w:rPr>
        <w:t xml:space="preserve"> cultural evolution of “sustainability”</w:t>
      </w:r>
      <w:r w:rsidRPr="00BB0398">
        <w:rPr>
          <w:rFonts w:ascii="Trebuchet MS" w:eastAsia="Trebuchet MS" w:hAnsi="Trebuchet MS" w:cs="Trebuchet MS"/>
          <w:sz w:val="20"/>
          <w:szCs w:val="20"/>
        </w:rPr>
        <w:t xml:space="preserve"> moves steadily apace as decolonial counternarratives struggle to materialise amid active silencing and stamping</w:t>
      </w:r>
      <w:r w:rsidR="00236B1A" w:rsidRPr="00BB0398">
        <w:rPr>
          <w:rFonts w:ascii="Trebuchet MS" w:eastAsia="Trebuchet MS" w:hAnsi="Trebuchet MS" w:cs="Trebuchet MS"/>
          <w:sz w:val="20"/>
          <w:szCs w:val="20"/>
        </w:rPr>
        <w:t xml:space="preserve"> </w:t>
      </w:r>
      <w:r w:rsidRPr="00BB0398">
        <w:rPr>
          <w:rFonts w:ascii="Trebuchet MS" w:eastAsia="Trebuchet MS" w:hAnsi="Trebuchet MS" w:cs="Trebuchet MS"/>
          <w:sz w:val="20"/>
          <w:szCs w:val="20"/>
        </w:rPr>
        <w:t>out by the mechanisms of coloniality.</w:t>
      </w:r>
    </w:p>
    <w:p w14:paraId="251C7F64" w14:textId="77777777" w:rsidR="00333429" w:rsidRPr="00BB0398" w:rsidRDefault="00333429" w:rsidP="00B34CFF">
      <w:pPr>
        <w:spacing w:line="360" w:lineRule="auto"/>
        <w:rPr>
          <w:rFonts w:ascii="Trebuchet MS" w:eastAsia="Trebuchet MS" w:hAnsi="Trebuchet MS" w:cs="Trebuchet MS"/>
          <w:sz w:val="20"/>
          <w:szCs w:val="20"/>
        </w:rPr>
      </w:pPr>
    </w:p>
    <w:p w14:paraId="7F0372BF" w14:textId="10CF2889" w:rsidR="00333429" w:rsidRPr="00BB0398" w:rsidRDefault="00333429" w:rsidP="003E69BB">
      <w:pPr>
        <w:spacing w:line="360" w:lineRule="auto"/>
        <w:ind w:left="720"/>
        <w:rPr>
          <w:rFonts w:ascii="Trebuchet MS" w:eastAsia="Trebuchet MS" w:hAnsi="Trebuchet MS" w:cs="Trebuchet MS"/>
          <w:i/>
          <w:sz w:val="20"/>
          <w:szCs w:val="20"/>
        </w:rPr>
      </w:pPr>
      <w:r w:rsidRPr="00BB0398">
        <w:rPr>
          <w:rFonts w:ascii="Trebuchet MS" w:eastAsia="Trebuchet MS" w:hAnsi="Trebuchet MS" w:cs="Trebuchet MS"/>
          <w:b/>
          <w:sz w:val="20"/>
          <w:szCs w:val="20"/>
        </w:rPr>
        <w:t>Keywords</w:t>
      </w:r>
      <w:r w:rsidR="00236B1A" w:rsidRPr="00BB0398">
        <w:rPr>
          <w:rFonts w:ascii="Trebuchet MS" w:eastAsia="Trebuchet MS" w:hAnsi="Trebuchet MS" w:cs="Trebuchet MS"/>
          <w:b/>
          <w:sz w:val="20"/>
          <w:szCs w:val="20"/>
        </w:rPr>
        <w:t xml:space="preserve">: </w:t>
      </w:r>
      <w:r w:rsidRPr="00BB0398">
        <w:rPr>
          <w:rFonts w:ascii="Trebuchet MS" w:eastAsia="Trebuchet MS" w:hAnsi="Trebuchet MS" w:cs="Trebuchet MS"/>
          <w:sz w:val="20"/>
          <w:szCs w:val="20"/>
        </w:rPr>
        <w:t>Decolonisation, development aggression, ecocide, ethnocide, epistemicide, coloniality</w:t>
      </w:r>
    </w:p>
    <w:p w14:paraId="2EE18D70" w14:textId="77777777" w:rsidR="00236B1A" w:rsidRPr="00BB0398" w:rsidRDefault="00236B1A" w:rsidP="003E69BB">
      <w:pPr>
        <w:spacing w:line="360" w:lineRule="auto"/>
        <w:ind w:firstLine="720"/>
        <w:jc w:val="both"/>
        <w:rPr>
          <w:rFonts w:ascii="Trebuchet MS" w:hAnsi="Trebuchet MS"/>
          <w:sz w:val="20"/>
          <w:szCs w:val="20"/>
        </w:rPr>
      </w:pPr>
      <w:bookmarkStart w:id="1" w:name="_heading=h.a1iimy92ob9i" w:colFirst="0" w:colLast="0"/>
      <w:bookmarkEnd w:id="1"/>
    </w:p>
    <w:p w14:paraId="68DAF949" w14:textId="6ABB4F64" w:rsidR="003E69BB" w:rsidRPr="00BB0398" w:rsidRDefault="003E69BB" w:rsidP="003E69BB">
      <w:pPr>
        <w:spacing w:line="360" w:lineRule="auto"/>
        <w:ind w:firstLine="720"/>
        <w:jc w:val="both"/>
        <w:rPr>
          <w:rFonts w:ascii="Trebuchet MS" w:hAnsi="Trebuchet MS"/>
          <w:sz w:val="20"/>
          <w:szCs w:val="20"/>
        </w:rPr>
      </w:pPr>
      <w:r w:rsidRPr="00BB0398">
        <w:rPr>
          <w:rFonts w:ascii="Trebuchet MS" w:hAnsi="Trebuchet MS"/>
          <w:sz w:val="20"/>
          <w:szCs w:val="20"/>
        </w:rPr>
        <w:t>Copyright: ©2024 Sayson et al. This is an open access article distributed under the terms of the Creative Commons Noncommercial Attribution license (CC BY - NC 4.0), which allows for unrestricted noncommercial use, distribution, and adaptation, provided that the original author and source are credited.</w:t>
      </w:r>
    </w:p>
    <w:p w14:paraId="00000003" w14:textId="661C5BCF" w:rsidR="00943E72" w:rsidRDefault="00704D76" w:rsidP="00B34CFF">
      <w:pPr>
        <w:pStyle w:val="Heading2"/>
        <w:spacing w:before="0" w:after="0" w:line="360" w:lineRule="auto"/>
        <w:rPr>
          <w:rFonts w:ascii="Trebuchet MS" w:eastAsia="Trebuchet MS" w:hAnsi="Trebuchet MS" w:cs="Trebuchet MS"/>
          <w:b/>
          <w:sz w:val="24"/>
          <w:szCs w:val="24"/>
        </w:rPr>
      </w:pPr>
      <w:bookmarkStart w:id="2" w:name="_heading=h.y2qdxan5brgn" w:colFirst="0" w:colLast="0"/>
      <w:bookmarkEnd w:id="2"/>
      <w:r>
        <w:rPr>
          <w:rFonts w:ascii="Trebuchet MS" w:eastAsia="Trebuchet MS" w:hAnsi="Trebuchet MS" w:cs="Trebuchet MS"/>
          <w:b/>
          <w:sz w:val="24"/>
          <w:szCs w:val="24"/>
        </w:rPr>
        <w:lastRenderedPageBreak/>
        <w:t>INTRODUCTION</w:t>
      </w:r>
    </w:p>
    <w:p w14:paraId="1B853DAE" w14:textId="77777777" w:rsidR="00E43DF6" w:rsidRPr="00E43DF6" w:rsidRDefault="00E43DF6" w:rsidP="00E43DF6"/>
    <w:p w14:paraId="00000004" w14:textId="633F7EBA" w:rsidR="00943E72" w:rsidRPr="00B34CFF" w:rsidRDefault="00333429" w:rsidP="000568DC">
      <w:pPr>
        <w:spacing w:line="360" w:lineRule="auto"/>
        <w:jc w:val="both"/>
        <w:rPr>
          <w:rFonts w:ascii="Trebuchet MS" w:eastAsia="Trebuchet MS" w:hAnsi="Trebuchet MS" w:cs="Trebuchet MS"/>
          <w:sz w:val="24"/>
          <w:szCs w:val="24"/>
        </w:rPr>
      </w:pPr>
      <w:bookmarkStart w:id="3" w:name="_heading=h.s7bfy2lq8dgc" w:colFirst="0" w:colLast="0"/>
      <w:bookmarkEnd w:id="3"/>
      <w:r w:rsidRPr="00B34CFF">
        <w:rPr>
          <w:rFonts w:ascii="Trebuchet MS" w:eastAsia="Trebuchet MS" w:hAnsi="Trebuchet MS" w:cs="Trebuchet MS"/>
          <w:sz w:val="24"/>
          <w:szCs w:val="24"/>
        </w:rPr>
        <w:t xml:space="preserve">This paper </w:t>
      </w:r>
      <w:r w:rsidR="00A7406C">
        <w:rPr>
          <w:rFonts w:ascii="Trebuchet MS" w:eastAsia="Trebuchet MS" w:hAnsi="Trebuchet MS" w:cs="Trebuchet MS"/>
          <w:sz w:val="24"/>
          <w:szCs w:val="24"/>
        </w:rPr>
        <w:t>witnesses</w:t>
      </w:r>
      <w:r w:rsidRPr="00B34CFF">
        <w:rPr>
          <w:rFonts w:ascii="Trebuchet MS" w:eastAsia="Trebuchet MS" w:hAnsi="Trebuchet MS" w:cs="Trebuchet MS"/>
          <w:sz w:val="24"/>
          <w:szCs w:val="24"/>
        </w:rPr>
        <w:t xml:space="preserve"> the history of the contemporary sustainability industry with a critical eye, tracing the </w:t>
      </w:r>
      <w:proofErr w:type="gramStart"/>
      <w:r w:rsidRPr="00B34CFF">
        <w:rPr>
          <w:rFonts w:ascii="Trebuchet MS" w:eastAsia="Trebuchet MS" w:hAnsi="Trebuchet MS" w:cs="Trebuchet MS"/>
          <w:sz w:val="24"/>
          <w:szCs w:val="24"/>
        </w:rPr>
        <w:t>industry</w:t>
      </w:r>
      <w:r w:rsidR="00096B6E"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s</w:t>
      </w:r>
      <w:proofErr w:type="gramEnd"/>
      <w:r w:rsidRPr="00B34CFF">
        <w:rPr>
          <w:rFonts w:ascii="Trebuchet MS" w:eastAsia="Trebuchet MS" w:hAnsi="Trebuchet MS" w:cs="Trebuchet MS"/>
          <w:sz w:val="24"/>
          <w:szCs w:val="24"/>
        </w:rPr>
        <w:t xml:space="preserve"> and the dominant discourse</w:t>
      </w:r>
      <w:r w:rsidR="00096B6E"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s colonial roots in the Holy Roman Empire</w:t>
      </w:r>
      <w:r w:rsidR="00096B6E"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s expansionist imperialism, to the paternalistic white supremacy of the European colonial project, and finally, to the obfuscation of this continuing expansionism through institutional sustainability rhetoric. In identifying colonial ideology and governance structures as the basis of today</w:t>
      </w:r>
      <w:r w:rsidR="00096B6E"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s sustainability industry, this paper reveals the violent and pervasive nature of coloniality and how it dictates power structures, particularly in relationships engendered by its own mechanisms.</w:t>
      </w:r>
    </w:p>
    <w:p w14:paraId="00000005" w14:textId="77777777" w:rsidR="00943E72" w:rsidRPr="00B34CFF" w:rsidRDefault="00943E72" w:rsidP="000568DC">
      <w:pPr>
        <w:spacing w:line="360" w:lineRule="auto"/>
        <w:jc w:val="both"/>
        <w:rPr>
          <w:rFonts w:ascii="Trebuchet MS" w:eastAsia="Trebuchet MS" w:hAnsi="Trebuchet MS" w:cs="Trebuchet MS"/>
          <w:sz w:val="24"/>
          <w:szCs w:val="24"/>
        </w:rPr>
      </w:pPr>
      <w:bookmarkStart w:id="4" w:name="_heading=h.rajv4irxupxg" w:colFirst="0" w:colLast="0"/>
      <w:bookmarkEnd w:id="4"/>
    </w:p>
    <w:p w14:paraId="00000006" w14:textId="6CF31C3B" w:rsidR="00943E72" w:rsidRPr="00B34CFF" w:rsidRDefault="00333429" w:rsidP="000568DC">
      <w:pPr>
        <w:spacing w:line="360" w:lineRule="auto"/>
        <w:jc w:val="both"/>
        <w:rPr>
          <w:rFonts w:ascii="Trebuchet MS" w:eastAsia="Trebuchet MS" w:hAnsi="Trebuchet MS" w:cs="Trebuchet MS"/>
          <w:sz w:val="24"/>
          <w:szCs w:val="24"/>
        </w:rPr>
      </w:pPr>
      <w:bookmarkStart w:id="5" w:name="_heading=h.c9xvrjl606bw" w:colFirst="0" w:colLast="0"/>
      <w:bookmarkEnd w:id="5"/>
      <w:r w:rsidRPr="00B34CFF">
        <w:rPr>
          <w:rFonts w:ascii="Trebuchet MS" w:eastAsia="Trebuchet MS" w:hAnsi="Trebuchet MS" w:cs="Trebuchet MS"/>
          <w:sz w:val="24"/>
          <w:szCs w:val="24"/>
        </w:rPr>
        <w:t>In exposing coloniality in dominant sustainability narratives, particularly in academia that informs industry, this paper hopes to encourage those in the sustainability, futuring, and diversity, equity</w:t>
      </w:r>
      <w:r w:rsidR="00BB0398">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inclusion (DEI) sectors who seek more equal governance systems rooted in partnership rather than domination (Eisler, 2008) to critically interrogate </w:t>
      </w:r>
      <w:r w:rsidR="00E45216">
        <w:rPr>
          <w:rFonts w:ascii="Trebuchet MS" w:eastAsia="Trebuchet MS" w:hAnsi="Trebuchet MS" w:cs="Trebuchet MS"/>
          <w:sz w:val="24"/>
          <w:szCs w:val="24"/>
        </w:rPr>
        <w:t xml:space="preserve">the </w:t>
      </w:r>
      <w:r w:rsidRPr="00B34CFF">
        <w:rPr>
          <w:rFonts w:ascii="Trebuchet MS" w:eastAsia="Trebuchet MS" w:hAnsi="Trebuchet MS" w:cs="Trebuchet MS"/>
          <w:sz w:val="24"/>
          <w:szCs w:val="24"/>
        </w:rPr>
        <w:t xml:space="preserve">coloniality pervading their fields. This requires a contextual awareness of how colonial histories shape contemporary structures of governance, discourse, and epistemology. </w:t>
      </w:r>
    </w:p>
    <w:p w14:paraId="00000007" w14:textId="77777777" w:rsidR="00943E72" w:rsidRPr="00B34CFF" w:rsidRDefault="00943E72" w:rsidP="000568DC">
      <w:pPr>
        <w:spacing w:line="360" w:lineRule="auto"/>
        <w:jc w:val="both"/>
        <w:rPr>
          <w:rFonts w:ascii="Trebuchet MS" w:eastAsia="Trebuchet MS" w:hAnsi="Trebuchet MS" w:cs="Trebuchet MS"/>
          <w:sz w:val="24"/>
          <w:szCs w:val="24"/>
        </w:rPr>
      </w:pPr>
      <w:bookmarkStart w:id="6" w:name="_heading=h.3abwx26n7gir" w:colFirst="0" w:colLast="0"/>
      <w:bookmarkEnd w:id="6"/>
    </w:p>
    <w:p w14:paraId="00000008" w14:textId="17D29BCB" w:rsidR="00943E72" w:rsidRPr="00B34CFF" w:rsidRDefault="00333429" w:rsidP="000568DC">
      <w:pPr>
        <w:spacing w:line="360" w:lineRule="auto"/>
        <w:jc w:val="both"/>
        <w:rPr>
          <w:rFonts w:ascii="Trebuchet MS" w:eastAsia="Trebuchet MS" w:hAnsi="Trebuchet MS" w:cs="Trebuchet MS"/>
          <w:sz w:val="24"/>
          <w:szCs w:val="24"/>
        </w:rPr>
      </w:pPr>
      <w:bookmarkStart w:id="7" w:name="_heading=h.jld08x7pj7pj" w:colFirst="0" w:colLast="0"/>
      <w:bookmarkEnd w:id="7"/>
      <w:r w:rsidRPr="00B34CFF">
        <w:rPr>
          <w:rFonts w:ascii="Trebuchet MS" w:eastAsia="Trebuchet MS" w:hAnsi="Trebuchet MS" w:cs="Trebuchet MS"/>
          <w:sz w:val="24"/>
          <w:szCs w:val="24"/>
        </w:rPr>
        <w:t xml:space="preserve">Thus, to emphasise its central argument and focus readers’ energy and attention </w:t>
      </w:r>
      <w:r w:rsidR="00E135D2">
        <w:rPr>
          <w:rFonts w:ascii="Trebuchet MS" w:eastAsia="Trebuchet MS" w:hAnsi="Trebuchet MS" w:cs="Trebuchet MS"/>
          <w:sz w:val="24"/>
          <w:szCs w:val="24"/>
        </w:rPr>
        <w:t>on</w:t>
      </w:r>
      <w:r w:rsidRPr="00B34CFF">
        <w:rPr>
          <w:rFonts w:ascii="Trebuchet MS" w:eastAsia="Trebuchet MS" w:hAnsi="Trebuchet MS" w:cs="Trebuchet MS"/>
          <w:sz w:val="24"/>
          <w:szCs w:val="24"/>
        </w:rPr>
        <w:t xml:space="preserve"> the subject at hand, this paper does not provide definitions nor restate what has already been written. </w:t>
      </w:r>
      <w:r w:rsidR="00286EDF">
        <w:rPr>
          <w:rFonts w:ascii="Trebuchet MS" w:eastAsia="Trebuchet MS" w:hAnsi="Trebuchet MS" w:cs="Trebuchet MS"/>
          <w:sz w:val="24"/>
          <w:szCs w:val="24"/>
        </w:rPr>
        <w:t xml:space="preserve">Instead, </w:t>
      </w:r>
      <w:r w:rsidR="0021328B">
        <w:rPr>
          <w:rFonts w:ascii="Trebuchet MS" w:eastAsia="Trebuchet MS" w:hAnsi="Trebuchet MS" w:cs="Trebuchet MS"/>
          <w:sz w:val="24"/>
          <w:szCs w:val="24"/>
        </w:rPr>
        <w:t>t</w:t>
      </w:r>
      <w:r w:rsidRPr="00B34CFF">
        <w:rPr>
          <w:rFonts w:ascii="Trebuchet MS" w:eastAsia="Trebuchet MS" w:hAnsi="Trebuchet MS" w:cs="Trebuchet MS"/>
          <w:sz w:val="24"/>
          <w:szCs w:val="24"/>
        </w:rPr>
        <w:t xml:space="preserve">his paper hopes to develop upon existing academic and industry discourse already established throughout the centuries of colonialism’s existence. Suggested readings </w:t>
      </w:r>
      <w:r w:rsidR="0021328B">
        <w:rPr>
          <w:rFonts w:ascii="Trebuchet MS" w:eastAsia="Trebuchet MS" w:hAnsi="Trebuchet MS" w:cs="Trebuchet MS"/>
          <w:sz w:val="24"/>
          <w:szCs w:val="24"/>
        </w:rPr>
        <w:t>written</w:t>
      </w:r>
      <w:r w:rsidR="005C252A">
        <w:rPr>
          <w:rFonts w:ascii="Trebuchet MS" w:eastAsia="Trebuchet MS" w:hAnsi="Trebuchet MS" w:cs="Trebuchet MS"/>
          <w:sz w:val="24"/>
          <w:szCs w:val="24"/>
        </w:rPr>
        <w:t xml:space="preserve"> in</w:t>
      </w:r>
      <w:r w:rsidRPr="00B34CFF">
        <w:rPr>
          <w:rFonts w:ascii="Trebuchet MS" w:eastAsia="Trebuchet MS" w:hAnsi="Trebuchet MS" w:cs="Trebuchet MS"/>
          <w:sz w:val="24"/>
          <w:szCs w:val="24"/>
        </w:rPr>
        <w:t xml:space="preserve"> the 20th </w:t>
      </w:r>
      <w:r w:rsidR="008F3C19" w:rsidRPr="00B34CFF">
        <w:rPr>
          <w:rFonts w:ascii="Trebuchet MS" w:eastAsia="Trebuchet MS" w:hAnsi="Trebuchet MS" w:cs="Trebuchet MS"/>
          <w:sz w:val="24"/>
          <w:szCs w:val="24"/>
        </w:rPr>
        <w:t>c</w:t>
      </w:r>
      <w:r w:rsidRPr="00B34CFF">
        <w:rPr>
          <w:rFonts w:ascii="Trebuchet MS" w:eastAsia="Trebuchet MS" w:hAnsi="Trebuchet MS" w:cs="Trebuchet MS"/>
          <w:sz w:val="24"/>
          <w:szCs w:val="24"/>
        </w:rPr>
        <w:t xml:space="preserve">entury </w:t>
      </w:r>
      <w:r w:rsidR="005C252A">
        <w:rPr>
          <w:rFonts w:ascii="Trebuchet MS" w:eastAsia="Trebuchet MS" w:hAnsi="Trebuchet MS" w:cs="Trebuchet MS"/>
          <w:sz w:val="24"/>
          <w:szCs w:val="24"/>
        </w:rPr>
        <w:t>and after</w:t>
      </w:r>
      <w:r w:rsidRPr="00B34CFF">
        <w:rPr>
          <w:rFonts w:ascii="Trebuchet MS" w:eastAsia="Trebuchet MS" w:hAnsi="Trebuchet MS" w:cs="Trebuchet MS"/>
          <w:sz w:val="24"/>
          <w:szCs w:val="24"/>
        </w:rPr>
        <w:t xml:space="preserve"> include Said (1978), Fanon (1967, 2004), Césaire (1972), Spivak (2023), Alatas (1977), Memmi (2016), Bhabha (1994), Anzaldúa (1987)</w:t>
      </w:r>
      <w:r w:rsidR="00E135D2">
        <w:rPr>
          <w:rFonts w:ascii="Trebuchet MS" w:eastAsia="Trebuchet MS" w:hAnsi="Trebuchet MS" w:cs="Trebuchet MS"/>
          <w:sz w:val="24"/>
          <w:szCs w:val="24"/>
        </w:rPr>
        <w:t xml:space="preserve">, </w:t>
      </w:r>
      <w:r w:rsidR="00E45216">
        <w:rPr>
          <w:rFonts w:ascii="Trebuchet MS" w:eastAsia="Trebuchet MS" w:hAnsi="Trebuchet MS" w:cs="Trebuchet MS"/>
          <w:sz w:val="24"/>
          <w:szCs w:val="24"/>
        </w:rPr>
        <w:t xml:space="preserve">and </w:t>
      </w:r>
      <w:r w:rsidR="00E135D2">
        <w:rPr>
          <w:rFonts w:ascii="Trebuchet MS" w:eastAsia="Trebuchet MS" w:hAnsi="Trebuchet MS" w:cs="Trebuchet MS"/>
          <w:sz w:val="24"/>
          <w:szCs w:val="24"/>
        </w:rPr>
        <w:t>Escobar (1995)</w:t>
      </w:r>
      <w:r w:rsidRPr="00B34CFF">
        <w:rPr>
          <w:rFonts w:ascii="Trebuchet MS" w:eastAsia="Trebuchet MS" w:hAnsi="Trebuchet MS" w:cs="Trebuchet MS"/>
          <w:sz w:val="24"/>
          <w:szCs w:val="24"/>
        </w:rPr>
        <w:t>. In providing relevant citations, this paper skims over complex concepts that the authors hope will encourage readers to delve into existing literature on their own terms.</w:t>
      </w:r>
    </w:p>
    <w:p w14:paraId="00000009" w14:textId="77777777" w:rsidR="00943E72" w:rsidRPr="00B34CFF" w:rsidRDefault="00943E72" w:rsidP="000568DC">
      <w:pPr>
        <w:spacing w:line="360" w:lineRule="auto"/>
        <w:jc w:val="both"/>
        <w:rPr>
          <w:rFonts w:ascii="Trebuchet MS" w:eastAsia="Trebuchet MS" w:hAnsi="Trebuchet MS" w:cs="Trebuchet MS"/>
          <w:sz w:val="24"/>
          <w:szCs w:val="24"/>
        </w:rPr>
      </w:pPr>
      <w:bookmarkStart w:id="8" w:name="_heading=h.n3c72ul45uki" w:colFirst="0" w:colLast="0"/>
      <w:bookmarkEnd w:id="8"/>
    </w:p>
    <w:p w14:paraId="0000000A" w14:textId="643599A6" w:rsidR="00943E72" w:rsidRPr="00B34CFF" w:rsidRDefault="00333429" w:rsidP="000568DC">
      <w:pPr>
        <w:spacing w:line="360" w:lineRule="auto"/>
        <w:jc w:val="both"/>
        <w:rPr>
          <w:rFonts w:ascii="Trebuchet MS" w:eastAsia="Trebuchet MS" w:hAnsi="Trebuchet MS" w:cs="Trebuchet MS"/>
          <w:sz w:val="24"/>
          <w:szCs w:val="24"/>
        </w:rPr>
      </w:pPr>
      <w:bookmarkStart w:id="9" w:name="_heading=h.rc4pwgawc3g0" w:colFirst="0" w:colLast="0"/>
      <w:bookmarkEnd w:id="9"/>
      <w:r w:rsidRPr="00B34CFF">
        <w:rPr>
          <w:rFonts w:ascii="Trebuchet MS" w:eastAsia="Trebuchet MS" w:hAnsi="Trebuchet MS" w:cs="Trebuchet MS"/>
          <w:sz w:val="24"/>
          <w:szCs w:val="24"/>
        </w:rPr>
        <w:t>For the purposes of this paper, colonisation’s development through history is framed as cultural evolution, tracing the narratives, mechanisms</w:t>
      </w:r>
      <w:r w:rsidR="00064943"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systems that build upon </w:t>
      </w:r>
      <w:r w:rsidRPr="00B34CFF">
        <w:rPr>
          <w:rFonts w:ascii="Trebuchet MS" w:eastAsia="Trebuchet MS" w:hAnsi="Trebuchet MS" w:cs="Trebuchet MS"/>
          <w:sz w:val="24"/>
          <w:szCs w:val="24"/>
        </w:rPr>
        <w:lastRenderedPageBreak/>
        <w:t>one another to advance colonisation. Of note is that the term “evolution</w:t>
      </w:r>
      <w:r w:rsidR="00064943"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particularly evolution in relation to colonialism and the development of white supremacy, may hold considerable epistemological baggage. Cultural evolution is a specific, relatively recently</w:t>
      </w:r>
      <w:r w:rsidR="00E43DF6">
        <w:rPr>
          <w:rFonts w:ascii="Trebuchet MS" w:eastAsia="Trebuchet MS" w:hAnsi="Trebuchet MS" w:cs="Trebuchet MS"/>
          <w:sz w:val="24"/>
          <w:szCs w:val="24"/>
        </w:rPr>
        <w:t xml:space="preserve"> </w:t>
      </w:r>
      <w:r w:rsidRPr="00B34CFF">
        <w:rPr>
          <w:rFonts w:ascii="Trebuchet MS" w:eastAsia="Trebuchet MS" w:hAnsi="Trebuchet MS" w:cs="Trebuchet MS"/>
          <w:sz w:val="24"/>
          <w:szCs w:val="24"/>
        </w:rPr>
        <w:t>developed term referring to a body of theories and field of academic study that applies to the exploration of how cultures change over time as they transform their environments (Distin, 2011; Henrich</w:t>
      </w:r>
      <w:r w:rsidR="009027DA">
        <w:rPr>
          <w:rFonts w:ascii="Trebuchet MS" w:eastAsia="Trebuchet MS" w:hAnsi="Trebuchet MS" w:cs="Trebuchet MS"/>
          <w:sz w:val="24"/>
          <w:szCs w:val="24"/>
        </w:rPr>
        <w:t xml:space="preserve"> et al.</w:t>
      </w:r>
      <w:r w:rsidRPr="00B34CFF">
        <w:rPr>
          <w:rFonts w:ascii="Trebuchet MS" w:eastAsia="Trebuchet MS" w:hAnsi="Trebuchet MS" w:cs="Trebuchet MS"/>
          <w:sz w:val="24"/>
          <w:szCs w:val="24"/>
        </w:rPr>
        <w:t>, 2008; Henrich &amp; McElreath, 2003; Lewens, 2015; Mesoudi, 2016).</w:t>
      </w:r>
    </w:p>
    <w:p w14:paraId="0000000B" w14:textId="77777777" w:rsidR="00943E72" w:rsidRPr="00B34CFF" w:rsidRDefault="00943E72" w:rsidP="000568DC">
      <w:pPr>
        <w:spacing w:line="360" w:lineRule="auto"/>
        <w:jc w:val="both"/>
        <w:rPr>
          <w:rFonts w:ascii="Trebuchet MS" w:eastAsia="Trebuchet MS" w:hAnsi="Trebuchet MS" w:cs="Trebuchet MS"/>
          <w:sz w:val="24"/>
          <w:szCs w:val="24"/>
        </w:rPr>
      </w:pPr>
      <w:bookmarkStart w:id="10" w:name="_heading=h.yjil6y6k6j2u" w:colFirst="0" w:colLast="0"/>
      <w:bookmarkEnd w:id="10"/>
    </w:p>
    <w:p w14:paraId="0000000D" w14:textId="1646C75C" w:rsidR="00943E72" w:rsidRPr="00B34CFF" w:rsidRDefault="00333429" w:rsidP="000568DC">
      <w:pPr>
        <w:spacing w:line="360" w:lineRule="auto"/>
        <w:jc w:val="both"/>
        <w:rPr>
          <w:rFonts w:ascii="Trebuchet MS" w:eastAsia="Trebuchet MS" w:hAnsi="Trebuchet MS" w:cs="Trebuchet MS"/>
          <w:sz w:val="24"/>
          <w:szCs w:val="24"/>
        </w:rPr>
      </w:pPr>
      <w:bookmarkStart w:id="11" w:name="_heading=h.iko3ygmj1nh5" w:colFirst="0" w:colLast="0"/>
      <w:bookmarkEnd w:id="11"/>
      <w:r w:rsidRPr="00B34CFF">
        <w:rPr>
          <w:rFonts w:ascii="Trebuchet MS" w:eastAsia="Trebuchet MS" w:hAnsi="Trebuchet MS" w:cs="Trebuchet MS"/>
          <w:sz w:val="24"/>
          <w:szCs w:val="24"/>
        </w:rPr>
        <w:t xml:space="preserve">Colonisation </w:t>
      </w:r>
      <w:r w:rsidR="00A7406C">
        <w:rPr>
          <w:rFonts w:ascii="Trebuchet MS" w:eastAsia="Trebuchet MS" w:hAnsi="Trebuchet MS" w:cs="Trebuchet MS"/>
          <w:sz w:val="24"/>
          <w:szCs w:val="24"/>
        </w:rPr>
        <w:t>may be described</w:t>
      </w:r>
      <w:r w:rsidRPr="00B34CFF">
        <w:rPr>
          <w:rFonts w:ascii="Trebuchet MS" w:eastAsia="Trebuchet MS" w:hAnsi="Trebuchet MS" w:cs="Trebuchet MS"/>
          <w:sz w:val="24"/>
          <w:szCs w:val="24"/>
        </w:rPr>
        <w:t xml:space="preserve"> as a</w:t>
      </w:r>
      <w:r w:rsidR="00A7406C">
        <w:rPr>
          <w:rFonts w:ascii="Trebuchet MS" w:eastAsia="Trebuchet MS" w:hAnsi="Trebuchet MS" w:cs="Trebuchet MS"/>
          <w:sz w:val="24"/>
          <w:szCs w:val="24"/>
        </w:rPr>
        <w:t xml:space="preserve"> dominant and abusive</w:t>
      </w:r>
      <w:r w:rsidRPr="00B34CFF">
        <w:rPr>
          <w:rFonts w:ascii="Trebuchet MS" w:eastAsia="Trebuchet MS" w:hAnsi="Trebuchet MS" w:cs="Trebuchet MS"/>
          <w:sz w:val="24"/>
          <w:szCs w:val="24"/>
        </w:rPr>
        <w:t xml:space="preserve"> cultural system </w:t>
      </w:r>
      <w:r w:rsidR="00A7406C">
        <w:rPr>
          <w:rFonts w:ascii="Trebuchet MS" w:eastAsia="Trebuchet MS" w:hAnsi="Trebuchet MS" w:cs="Trebuchet MS"/>
          <w:sz w:val="24"/>
          <w:szCs w:val="24"/>
        </w:rPr>
        <w:t xml:space="preserve">without concern </w:t>
      </w:r>
      <w:r w:rsidR="000568DC">
        <w:rPr>
          <w:rFonts w:ascii="Trebuchet MS" w:eastAsia="Trebuchet MS" w:hAnsi="Trebuchet MS" w:cs="Trebuchet MS"/>
          <w:sz w:val="24"/>
          <w:szCs w:val="24"/>
        </w:rPr>
        <w:t>n</w:t>
      </w:r>
      <w:r w:rsidR="00A7406C">
        <w:rPr>
          <w:rFonts w:ascii="Trebuchet MS" w:eastAsia="Trebuchet MS" w:hAnsi="Trebuchet MS" w:cs="Trebuchet MS"/>
          <w:sz w:val="24"/>
          <w:szCs w:val="24"/>
        </w:rPr>
        <w:t>o</w:t>
      </w:r>
      <w:r w:rsidR="00E45216">
        <w:rPr>
          <w:rFonts w:ascii="Trebuchet MS" w:eastAsia="Trebuchet MS" w:hAnsi="Trebuchet MS" w:cs="Trebuchet MS"/>
          <w:sz w:val="24"/>
          <w:szCs w:val="24"/>
        </w:rPr>
        <w:t>r</w:t>
      </w:r>
      <w:r w:rsidR="00A7406C">
        <w:rPr>
          <w:rFonts w:ascii="Trebuchet MS" w:eastAsia="Trebuchet MS" w:hAnsi="Trebuchet MS" w:cs="Trebuchet MS"/>
          <w:sz w:val="24"/>
          <w:szCs w:val="24"/>
        </w:rPr>
        <w:t xml:space="preserve"> responsibility for the regulation of ecological or environmental functions it profits from</w:t>
      </w:r>
      <w:bookmarkStart w:id="12" w:name="_heading=h.miz44gtwjcd" w:colFirst="0" w:colLast="0"/>
      <w:bookmarkEnd w:id="12"/>
      <w:r w:rsidR="00A7406C">
        <w:rPr>
          <w:rFonts w:ascii="Trebuchet MS" w:eastAsia="Trebuchet MS" w:hAnsi="Trebuchet MS" w:cs="Trebuchet MS"/>
          <w:sz w:val="24"/>
          <w:szCs w:val="24"/>
        </w:rPr>
        <w:t>, thereby</w:t>
      </w:r>
      <w:r w:rsidRPr="00B34CFF">
        <w:rPr>
          <w:rFonts w:ascii="Trebuchet MS" w:eastAsia="Trebuchet MS" w:hAnsi="Trebuchet MS" w:cs="Trebuchet MS"/>
          <w:sz w:val="24"/>
          <w:szCs w:val="24"/>
        </w:rPr>
        <w:t xml:space="preserve"> facilitating the Sixth Mass Extinction (Bar-On et al, 2018) and planetary systems collapse. It quashes local democratic movements to eliminate other cultural </w:t>
      </w:r>
      <w:r w:rsidR="00E135D2" w:rsidRPr="00B34CFF">
        <w:rPr>
          <w:rFonts w:ascii="Trebuchet MS" w:eastAsia="Trebuchet MS" w:hAnsi="Trebuchet MS" w:cs="Trebuchet MS"/>
          <w:sz w:val="24"/>
          <w:szCs w:val="24"/>
        </w:rPr>
        <w:t>movements</w:t>
      </w:r>
      <w:r w:rsidR="00E135D2">
        <w:rPr>
          <w:rFonts w:ascii="Trebuchet MS" w:eastAsia="Trebuchet MS" w:hAnsi="Trebuchet MS" w:cs="Trebuchet MS"/>
          <w:sz w:val="24"/>
          <w:szCs w:val="24"/>
        </w:rPr>
        <w:t xml:space="preserve"> and</w:t>
      </w:r>
      <w:r w:rsidRPr="00B34CFF">
        <w:rPr>
          <w:rFonts w:ascii="Trebuchet MS" w:eastAsia="Trebuchet MS" w:hAnsi="Trebuchet MS" w:cs="Trebuchet MS"/>
          <w:sz w:val="24"/>
          <w:szCs w:val="24"/>
        </w:rPr>
        <w:t xml:space="preserve"> advances a governance system that spawned </w:t>
      </w:r>
      <w:r w:rsidR="008F3C19" w:rsidRPr="00B34CFF">
        <w:rPr>
          <w:rFonts w:ascii="Trebuchet MS" w:eastAsia="Trebuchet MS" w:hAnsi="Trebuchet MS" w:cs="Trebuchet MS"/>
          <w:sz w:val="24"/>
          <w:szCs w:val="24"/>
        </w:rPr>
        <w:t xml:space="preserve">such </w:t>
      </w:r>
      <w:r w:rsidRPr="00B34CFF">
        <w:rPr>
          <w:rFonts w:ascii="Trebuchet MS" w:eastAsia="Trebuchet MS" w:hAnsi="Trebuchet MS" w:cs="Trebuchet MS"/>
          <w:sz w:val="24"/>
          <w:szCs w:val="24"/>
        </w:rPr>
        <w:t xml:space="preserve">bodies as the sustainability industry to perpetuate itself. </w:t>
      </w:r>
      <w:r w:rsidR="00E135D2">
        <w:rPr>
          <w:rFonts w:ascii="Trebuchet MS" w:eastAsia="Trebuchet MS" w:hAnsi="Trebuchet MS" w:cs="Trebuchet MS"/>
          <w:sz w:val="24"/>
          <w:szCs w:val="24"/>
        </w:rPr>
        <w:t xml:space="preserve">Colonisation’s </w:t>
      </w:r>
      <w:r w:rsidRPr="00B34CFF">
        <w:rPr>
          <w:rFonts w:ascii="Trebuchet MS" w:eastAsia="Trebuchet MS" w:hAnsi="Trebuchet MS" w:cs="Trebuchet MS"/>
          <w:sz w:val="24"/>
          <w:szCs w:val="24"/>
        </w:rPr>
        <w:t>cultural evolution is that of cancerous growth. Concepts and events are presented in chronological order in this paper to centre this fact and illuminate how coloniality has</w:t>
      </w:r>
      <w:r w:rsidR="00E135D2">
        <w:rPr>
          <w:rFonts w:ascii="Trebuchet MS" w:eastAsia="Trebuchet MS" w:hAnsi="Trebuchet MS" w:cs="Trebuchet MS"/>
          <w:sz w:val="24"/>
          <w:szCs w:val="24"/>
        </w:rPr>
        <w:t xml:space="preserve"> developed </w:t>
      </w:r>
      <w:r w:rsidRPr="00B34CFF">
        <w:rPr>
          <w:rFonts w:ascii="Trebuchet MS" w:eastAsia="Trebuchet MS" w:hAnsi="Trebuchet MS" w:cs="Trebuchet MS"/>
          <w:sz w:val="24"/>
          <w:szCs w:val="24"/>
        </w:rPr>
        <w:t>into</w:t>
      </w:r>
      <w:r w:rsidR="00A7406C">
        <w:rPr>
          <w:rFonts w:ascii="Trebuchet MS" w:eastAsia="Trebuchet MS" w:hAnsi="Trebuchet MS" w:cs="Trebuchet MS"/>
          <w:sz w:val="24"/>
          <w:szCs w:val="24"/>
        </w:rPr>
        <w:t xml:space="preserve"> what is described by Law as the One World World (2015), and by Dunlap and Jakobsen as the </w:t>
      </w:r>
      <w:r w:rsidRPr="00B34CFF">
        <w:rPr>
          <w:rFonts w:ascii="Trebuchet MS" w:eastAsia="Trebuchet MS" w:hAnsi="Trebuchet MS" w:cs="Trebuchet MS"/>
          <w:sz w:val="24"/>
          <w:szCs w:val="24"/>
        </w:rPr>
        <w:t>Worldeater (2020), that it is today.</w:t>
      </w:r>
    </w:p>
    <w:p w14:paraId="0000000E" w14:textId="77777777" w:rsidR="00943E72" w:rsidRPr="00B34CFF" w:rsidRDefault="00943E72" w:rsidP="000568DC">
      <w:pPr>
        <w:spacing w:line="360" w:lineRule="auto"/>
        <w:jc w:val="both"/>
        <w:rPr>
          <w:rFonts w:ascii="Trebuchet MS" w:eastAsia="Trebuchet MS" w:hAnsi="Trebuchet MS" w:cs="Trebuchet MS"/>
          <w:sz w:val="24"/>
          <w:szCs w:val="24"/>
        </w:rPr>
      </w:pPr>
      <w:bookmarkStart w:id="13" w:name="_heading=h.wuvf163x2hrt" w:colFirst="0" w:colLast="0"/>
      <w:bookmarkEnd w:id="13"/>
    </w:p>
    <w:p w14:paraId="0000000F" w14:textId="4F341DE1" w:rsidR="00943E72" w:rsidRPr="00B34CFF" w:rsidRDefault="00333429" w:rsidP="000568DC">
      <w:pPr>
        <w:spacing w:line="360" w:lineRule="auto"/>
        <w:jc w:val="both"/>
        <w:rPr>
          <w:rFonts w:ascii="Trebuchet MS" w:eastAsia="Trebuchet MS" w:hAnsi="Trebuchet MS" w:cs="Trebuchet MS"/>
          <w:sz w:val="24"/>
          <w:szCs w:val="24"/>
        </w:rPr>
      </w:pPr>
      <w:bookmarkStart w:id="14" w:name="_heading=h.4s2wo3fkvj85" w:colFirst="0" w:colLast="0"/>
      <w:bookmarkEnd w:id="14"/>
      <w:r w:rsidRPr="00B34CFF">
        <w:rPr>
          <w:rFonts w:ascii="Trebuchet MS" w:eastAsia="Trebuchet MS" w:hAnsi="Trebuchet MS" w:cs="Trebuchet MS"/>
          <w:sz w:val="24"/>
          <w:szCs w:val="24"/>
        </w:rPr>
        <w:t>Terms such as “traditional,” “indigenous,” and “precolonial” are used here in contrast to the Worldeater. Often, traditional, indigenous</w:t>
      </w:r>
      <w:r w:rsidR="00064943"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or pre- or non-colonial cultures are constructed by coloniality as elements of the past –</w:t>
      </w:r>
      <w:r w:rsidR="00064943" w:rsidRPr="00B34CFF">
        <w:rPr>
          <w:rFonts w:ascii="Trebuchet MS" w:eastAsia="Trebuchet MS" w:hAnsi="Trebuchet MS" w:cs="Trebuchet MS"/>
          <w:sz w:val="24"/>
          <w:szCs w:val="24"/>
        </w:rPr>
        <w:t xml:space="preserve"> </w:t>
      </w:r>
      <w:r w:rsidRPr="00B34CFF">
        <w:rPr>
          <w:rFonts w:ascii="Trebuchet MS" w:eastAsia="Trebuchet MS" w:hAnsi="Trebuchet MS" w:cs="Trebuchet MS"/>
          <w:sz w:val="24"/>
          <w:szCs w:val="24"/>
        </w:rPr>
        <w:t>primitive, backwards, and doomed</w:t>
      </w:r>
      <w:r w:rsidR="00064943" w:rsidRPr="00B34CFF">
        <w:rPr>
          <w:rFonts w:ascii="Trebuchet MS" w:eastAsia="Trebuchet MS" w:hAnsi="Trebuchet MS" w:cs="Trebuchet MS"/>
          <w:sz w:val="24"/>
          <w:szCs w:val="24"/>
        </w:rPr>
        <w:t xml:space="preserve"> </w:t>
      </w:r>
      <w:r w:rsidRPr="00B34CFF">
        <w:rPr>
          <w:rFonts w:ascii="Trebuchet MS" w:eastAsia="Trebuchet MS" w:hAnsi="Trebuchet MS" w:cs="Trebuchet MS"/>
          <w:sz w:val="24"/>
          <w:szCs w:val="24"/>
        </w:rPr>
        <w:t>- that stand in binary opposition to a Euro-American-centric “modern,” “progressive,” and “superior” present and future (Clifford, 2013; Corntassel, 2003; Graburn, 200</w:t>
      </w:r>
      <w:r w:rsidR="00E135D2">
        <w:rPr>
          <w:rFonts w:ascii="Trebuchet MS" w:eastAsia="Trebuchet MS" w:hAnsi="Trebuchet MS" w:cs="Trebuchet MS"/>
          <w:sz w:val="24"/>
          <w:szCs w:val="24"/>
        </w:rPr>
        <w:t xml:space="preserve">1; </w:t>
      </w:r>
      <w:r w:rsidRPr="00B34CFF">
        <w:rPr>
          <w:rFonts w:ascii="Trebuchet MS" w:eastAsia="Trebuchet MS" w:hAnsi="Trebuchet MS" w:cs="Trebuchet MS"/>
          <w:sz w:val="24"/>
          <w:szCs w:val="24"/>
        </w:rPr>
        <w:t xml:space="preserve">Phillips &amp; Schochet, 2004; Wagoner, 2003). </w:t>
      </w:r>
    </w:p>
    <w:p w14:paraId="00000010" w14:textId="77777777" w:rsidR="00943E72" w:rsidRPr="00B34CFF" w:rsidRDefault="00943E72" w:rsidP="000568DC">
      <w:pPr>
        <w:spacing w:line="360" w:lineRule="auto"/>
        <w:jc w:val="both"/>
        <w:rPr>
          <w:rFonts w:ascii="Trebuchet MS" w:eastAsia="Trebuchet MS" w:hAnsi="Trebuchet MS" w:cs="Trebuchet MS"/>
          <w:sz w:val="24"/>
          <w:szCs w:val="24"/>
        </w:rPr>
      </w:pPr>
      <w:bookmarkStart w:id="15" w:name="_heading=h.uwwe2cx43h35" w:colFirst="0" w:colLast="0"/>
      <w:bookmarkEnd w:id="15"/>
    </w:p>
    <w:p w14:paraId="00000011" w14:textId="511787BA" w:rsidR="00943E72" w:rsidRPr="00B34CFF" w:rsidRDefault="00333429" w:rsidP="000568DC">
      <w:pPr>
        <w:spacing w:line="360" w:lineRule="auto"/>
        <w:jc w:val="both"/>
        <w:rPr>
          <w:rFonts w:ascii="Trebuchet MS" w:eastAsia="Trebuchet MS" w:hAnsi="Trebuchet MS" w:cs="Trebuchet MS"/>
          <w:sz w:val="24"/>
          <w:szCs w:val="24"/>
        </w:rPr>
      </w:pPr>
      <w:bookmarkStart w:id="16" w:name="_heading=h.m7v2kuby4s2f" w:colFirst="0" w:colLast="0"/>
      <w:bookmarkEnd w:id="16"/>
      <w:r w:rsidRPr="00B34CFF">
        <w:rPr>
          <w:rFonts w:ascii="Trebuchet MS" w:eastAsia="Trebuchet MS" w:hAnsi="Trebuchet MS" w:cs="Trebuchet MS"/>
          <w:sz w:val="24"/>
          <w:szCs w:val="24"/>
        </w:rPr>
        <w:t xml:space="preserve">This predator-prey dichotomy of colonial and non-colonial cultures </w:t>
      </w:r>
      <w:r w:rsidR="00E135D2">
        <w:rPr>
          <w:rFonts w:ascii="Trebuchet MS" w:eastAsia="Trebuchet MS" w:hAnsi="Trebuchet MS" w:cs="Trebuchet MS"/>
          <w:sz w:val="24"/>
          <w:szCs w:val="24"/>
        </w:rPr>
        <w:t>ob</w:t>
      </w:r>
      <w:r w:rsidRPr="00B34CFF">
        <w:rPr>
          <w:rFonts w:ascii="Trebuchet MS" w:eastAsia="Trebuchet MS" w:hAnsi="Trebuchet MS" w:cs="Trebuchet MS"/>
          <w:sz w:val="24"/>
          <w:szCs w:val="24"/>
        </w:rPr>
        <w:t xml:space="preserve">scures the fact that non-colonial systems and cultures are not extinct. Rather, they exist today and continue to be actively disempowered by coloniality and its mechanisms. The existence of non-colonial cultures is continuously threatened by the predatory efforts and effects of ongoing colonisation. For instance, even uncontacted indigenous </w:t>
      </w:r>
      <w:r w:rsidRPr="00B34CFF">
        <w:rPr>
          <w:rFonts w:ascii="Trebuchet MS" w:eastAsia="Trebuchet MS" w:hAnsi="Trebuchet MS" w:cs="Trebuchet MS"/>
          <w:sz w:val="24"/>
          <w:szCs w:val="24"/>
        </w:rPr>
        <w:lastRenderedPageBreak/>
        <w:t>cultures experience existential threats from development aggression and accelerating climate change (Chiba, 2024; Ereira, 2012; Recio &amp; Hestad, 2022; Survival International, n.d.; Walter, 2023). Readers are encouraged to review the provided citations for more information.</w:t>
      </w:r>
    </w:p>
    <w:p w14:paraId="00000012" w14:textId="77777777" w:rsidR="00943E72" w:rsidRPr="00B34CFF" w:rsidRDefault="00943E72" w:rsidP="000568DC">
      <w:pPr>
        <w:spacing w:line="360" w:lineRule="auto"/>
        <w:jc w:val="both"/>
        <w:rPr>
          <w:rFonts w:ascii="Trebuchet MS" w:eastAsia="Trebuchet MS" w:hAnsi="Trebuchet MS" w:cs="Trebuchet MS"/>
          <w:sz w:val="24"/>
          <w:szCs w:val="24"/>
        </w:rPr>
      </w:pPr>
      <w:bookmarkStart w:id="17" w:name="_heading=h.tnp42zn6zidf" w:colFirst="0" w:colLast="0"/>
      <w:bookmarkEnd w:id="17"/>
    </w:p>
    <w:p w14:paraId="00000013" w14:textId="5BD45778" w:rsidR="00943E72" w:rsidRPr="00B34CFF" w:rsidRDefault="00333429" w:rsidP="00FD225A">
      <w:pPr>
        <w:spacing w:line="360" w:lineRule="auto"/>
        <w:jc w:val="both"/>
        <w:rPr>
          <w:rFonts w:ascii="Trebuchet MS" w:eastAsia="Trebuchet MS" w:hAnsi="Trebuchet MS" w:cs="Trebuchet MS"/>
          <w:sz w:val="24"/>
          <w:szCs w:val="24"/>
        </w:rPr>
      </w:pPr>
      <w:bookmarkStart w:id="18" w:name="_heading=h.bno7pb7wk1cd" w:colFirst="0" w:colLast="0"/>
      <w:bookmarkEnd w:id="18"/>
      <w:r w:rsidRPr="00B34CFF">
        <w:rPr>
          <w:rFonts w:ascii="Trebuchet MS" w:eastAsia="Trebuchet MS" w:hAnsi="Trebuchet MS" w:cs="Trebuchet MS"/>
          <w:sz w:val="24"/>
          <w:szCs w:val="24"/>
        </w:rPr>
        <w:t>Academia and industry in general are themselves products and mechanisms of coloniality (Basheer, 2015; Burns et al., 2016; Ndlovu, 2018)</w:t>
      </w:r>
      <w:r w:rsidR="00F148D0"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as an academic piece</w:t>
      </w:r>
      <w:r w:rsidR="00E64D7E">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it would be quite logical to assume that this paper should present practical recommendations for confronting the </w:t>
      </w:r>
      <w:r w:rsidR="00292A51">
        <w:rPr>
          <w:rFonts w:ascii="Trebuchet MS" w:eastAsia="Trebuchet MS" w:hAnsi="Trebuchet MS" w:cs="Trebuchet MS"/>
          <w:sz w:val="24"/>
          <w:szCs w:val="24"/>
        </w:rPr>
        <w:t>‘</w:t>
      </w:r>
      <w:r w:rsidRPr="00B34CFF">
        <w:rPr>
          <w:rFonts w:ascii="Trebuchet MS" w:eastAsia="Trebuchet MS" w:hAnsi="Trebuchet MS" w:cs="Trebuchet MS"/>
          <w:sz w:val="24"/>
          <w:szCs w:val="24"/>
        </w:rPr>
        <w:t>problem</w:t>
      </w:r>
      <w:r w:rsidR="00FC7F1D">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of coloniality in sustainability. Doing this, however, would centre white comfort (Hauge, 2019) and coloniality's need for easy and scalable (Tsing, 2012) solutions to digestible binaries of </w:t>
      </w:r>
      <w:r w:rsidR="00FC7F1D">
        <w:rPr>
          <w:rFonts w:ascii="Trebuchet MS" w:eastAsia="Trebuchet MS" w:hAnsi="Trebuchet MS" w:cs="Trebuchet MS"/>
          <w:sz w:val="24"/>
          <w:szCs w:val="24"/>
        </w:rPr>
        <w:t>‘</w:t>
      </w:r>
      <w:r w:rsidRPr="00B34CFF">
        <w:rPr>
          <w:rFonts w:ascii="Trebuchet MS" w:eastAsia="Trebuchet MS" w:hAnsi="Trebuchet MS" w:cs="Trebuchet MS"/>
          <w:sz w:val="24"/>
          <w:szCs w:val="24"/>
        </w:rPr>
        <w:t>good</w:t>
      </w:r>
      <w:r w:rsidR="00FC7F1D">
        <w:rPr>
          <w:rFonts w:ascii="Trebuchet MS" w:eastAsia="Trebuchet MS" w:hAnsi="Trebuchet MS" w:cs="Trebuchet MS"/>
          <w:sz w:val="24"/>
          <w:szCs w:val="24"/>
        </w:rPr>
        <w:t xml:space="preserve">’ </w:t>
      </w:r>
      <w:r w:rsidRPr="00B34CFF">
        <w:rPr>
          <w:rFonts w:ascii="Trebuchet MS" w:eastAsia="Trebuchet MS" w:hAnsi="Trebuchet MS" w:cs="Trebuchet MS"/>
          <w:sz w:val="24"/>
          <w:szCs w:val="24"/>
        </w:rPr>
        <w:t xml:space="preserve">and </w:t>
      </w:r>
      <w:r w:rsidR="00FC7F1D">
        <w:rPr>
          <w:rFonts w:ascii="Trebuchet MS" w:eastAsia="Trebuchet MS" w:hAnsi="Trebuchet MS" w:cs="Trebuchet MS"/>
          <w:sz w:val="24"/>
          <w:szCs w:val="24"/>
        </w:rPr>
        <w:t>‘</w:t>
      </w:r>
      <w:r w:rsidRPr="00B34CFF">
        <w:rPr>
          <w:rFonts w:ascii="Trebuchet MS" w:eastAsia="Trebuchet MS" w:hAnsi="Trebuchet MS" w:cs="Trebuchet MS"/>
          <w:sz w:val="24"/>
          <w:szCs w:val="24"/>
        </w:rPr>
        <w:t>bad</w:t>
      </w:r>
      <w:r w:rsidR="00FC7F1D">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that continue to bypass the harms of modern colonial discourse, and to deny the possibility of justice and reparations. Presenting Global South perspectives on colonial sustainability is the priority in this paper, noting that there is a high likelihood that such perspectives will be co-opted by many other approaches, including ones that claim to be </w:t>
      </w:r>
      <w:r w:rsidR="009D4EC7">
        <w:rPr>
          <w:rFonts w:ascii="Trebuchet MS" w:eastAsia="Trebuchet MS" w:hAnsi="Trebuchet MS" w:cs="Trebuchet MS"/>
          <w:sz w:val="24"/>
          <w:szCs w:val="24"/>
        </w:rPr>
        <w:t>‘</w:t>
      </w:r>
      <w:r w:rsidRPr="00B34CFF">
        <w:rPr>
          <w:rFonts w:ascii="Trebuchet MS" w:eastAsia="Trebuchet MS" w:hAnsi="Trebuchet MS" w:cs="Trebuchet MS"/>
          <w:sz w:val="24"/>
          <w:szCs w:val="24"/>
        </w:rPr>
        <w:t>decolonial</w:t>
      </w:r>
      <w:r w:rsidR="009D4EC7">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while attempting to position themselves in privileged spaces within a colonial world order.</w:t>
      </w:r>
    </w:p>
    <w:p w14:paraId="00000014" w14:textId="77777777" w:rsidR="00943E72" w:rsidRPr="00B34CFF" w:rsidRDefault="00943E72" w:rsidP="00FD225A">
      <w:pPr>
        <w:spacing w:line="360" w:lineRule="auto"/>
        <w:jc w:val="both"/>
        <w:rPr>
          <w:rFonts w:ascii="Trebuchet MS" w:eastAsia="Trebuchet MS" w:hAnsi="Trebuchet MS" w:cs="Trebuchet MS"/>
          <w:sz w:val="24"/>
          <w:szCs w:val="24"/>
        </w:rPr>
      </w:pPr>
      <w:bookmarkStart w:id="19" w:name="_heading=h.yr06ly2k6k1o" w:colFirst="0" w:colLast="0"/>
      <w:bookmarkEnd w:id="19"/>
    </w:p>
    <w:p w14:paraId="00000015" w14:textId="6A833F9F" w:rsidR="00943E72" w:rsidRPr="00B34CFF" w:rsidRDefault="00C02245" w:rsidP="00FD225A">
      <w:pPr>
        <w:spacing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Therefore, i</w:t>
      </w:r>
      <w:r w:rsidR="00333429" w:rsidRPr="00B34CFF">
        <w:rPr>
          <w:rFonts w:ascii="Trebuchet MS" w:eastAsia="Trebuchet MS" w:hAnsi="Trebuchet MS" w:cs="Trebuchet MS"/>
          <w:sz w:val="24"/>
          <w:szCs w:val="24"/>
        </w:rPr>
        <w:t>n taking a decolonial perspective</w:t>
      </w:r>
      <w:r w:rsidR="00F148D0" w:rsidRPr="00B34CFF">
        <w:rPr>
          <w:rFonts w:ascii="Trebuchet MS" w:eastAsia="Trebuchet MS" w:hAnsi="Trebuchet MS" w:cs="Trebuchet MS"/>
          <w:sz w:val="24"/>
          <w:szCs w:val="24"/>
        </w:rPr>
        <w:t>,</w:t>
      </w:r>
      <w:r w:rsidR="00333429" w:rsidRPr="00B34CFF">
        <w:rPr>
          <w:rFonts w:ascii="Trebuchet MS" w:eastAsia="Trebuchet MS" w:hAnsi="Trebuchet MS" w:cs="Trebuchet MS"/>
          <w:sz w:val="24"/>
          <w:szCs w:val="24"/>
        </w:rPr>
        <w:t xml:space="preserve"> the predatory extractivism of colonial sustainability must be interrogated. Other sustainabilities existed prior to, and alongside, dominant white Western sustainability as it developed in parallel with globalised capitalism. Other sustainabilities rebel by persisting, developing, and growing not because of, but </w:t>
      </w:r>
      <w:r w:rsidR="00333429" w:rsidRPr="00B34CFF">
        <w:rPr>
          <w:rFonts w:ascii="Trebuchet MS" w:eastAsia="Trebuchet MS" w:hAnsi="Trebuchet MS" w:cs="Trebuchet MS"/>
          <w:i/>
          <w:sz w:val="24"/>
          <w:szCs w:val="24"/>
        </w:rPr>
        <w:t>in spite of</w:t>
      </w:r>
      <w:r w:rsidR="009F6299">
        <w:rPr>
          <w:rFonts w:ascii="Trebuchet MS" w:eastAsia="Trebuchet MS" w:hAnsi="Trebuchet MS" w:cs="Trebuchet MS"/>
          <w:i/>
          <w:sz w:val="24"/>
          <w:szCs w:val="24"/>
        </w:rPr>
        <w:t>,</w:t>
      </w:r>
      <w:r w:rsidR="00333429" w:rsidRPr="00B34CFF">
        <w:rPr>
          <w:rFonts w:ascii="Trebuchet MS" w:eastAsia="Trebuchet MS" w:hAnsi="Trebuchet MS" w:cs="Trebuchet MS"/>
          <w:sz w:val="24"/>
          <w:szCs w:val="24"/>
        </w:rPr>
        <w:t xml:space="preserve"> a hegemonic sustainability industry that actively gains from silencing and eliminating them.</w:t>
      </w:r>
    </w:p>
    <w:p w14:paraId="00000016" w14:textId="77777777" w:rsidR="00943E72" w:rsidRPr="00B34CFF" w:rsidRDefault="00943E72" w:rsidP="00FD225A">
      <w:pPr>
        <w:spacing w:line="360" w:lineRule="auto"/>
        <w:jc w:val="both"/>
        <w:rPr>
          <w:rFonts w:ascii="Trebuchet MS" w:eastAsia="Trebuchet MS" w:hAnsi="Trebuchet MS" w:cs="Trebuchet MS"/>
          <w:sz w:val="24"/>
          <w:szCs w:val="24"/>
        </w:rPr>
      </w:pPr>
      <w:bookmarkStart w:id="20" w:name="_heading=h.xqb5u7o9d1jb" w:colFirst="0" w:colLast="0"/>
      <w:bookmarkEnd w:id="20"/>
    </w:p>
    <w:p w14:paraId="09D9B3B8" w14:textId="1AA78A18" w:rsidR="00D51067" w:rsidRPr="00D11324" w:rsidRDefault="00333429" w:rsidP="00FD225A">
      <w:pPr>
        <w:pStyle w:val="Heading2"/>
        <w:spacing w:before="0" w:after="0" w:line="360" w:lineRule="auto"/>
        <w:jc w:val="both"/>
        <w:rPr>
          <w:rFonts w:ascii="Trebuchet MS" w:eastAsia="Trebuchet MS" w:hAnsi="Trebuchet MS" w:cs="Trebuchet MS"/>
          <w:b/>
          <w:sz w:val="24"/>
          <w:szCs w:val="24"/>
        </w:rPr>
      </w:pPr>
      <w:bookmarkStart w:id="21" w:name="_heading=h.30j0zll" w:colFirst="0" w:colLast="0"/>
      <w:bookmarkEnd w:id="21"/>
      <w:r w:rsidRPr="00B34CFF">
        <w:rPr>
          <w:rFonts w:ascii="Trebuchet MS" w:eastAsia="Trebuchet MS" w:hAnsi="Trebuchet MS" w:cs="Trebuchet MS"/>
          <w:b/>
          <w:sz w:val="24"/>
          <w:szCs w:val="24"/>
        </w:rPr>
        <w:t>S</w:t>
      </w:r>
      <w:r w:rsidR="00444374">
        <w:rPr>
          <w:rFonts w:ascii="Trebuchet MS" w:eastAsia="Trebuchet MS" w:hAnsi="Trebuchet MS" w:cs="Trebuchet MS"/>
          <w:b/>
          <w:sz w:val="24"/>
          <w:szCs w:val="24"/>
        </w:rPr>
        <w:t>USTAINABILITY AS DISSENTING ECO-RELIGION</w:t>
      </w:r>
      <w:r w:rsidR="00D51067">
        <w:rPr>
          <w:rFonts w:ascii="Trebuchet MS" w:eastAsia="Trebuchet MS" w:hAnsi="Trebuchet MS" w:cs="Trebuchet MS"/>
          <w:b/>
          <w:sz w:val="24"/>
          <w:szCs w:val="24"/>
        </w:rPr>
        <w:t xml:space="preserve"> </w:t>
      </w:r>
    </w:p>
    <w:p w14:paraId="458EE497" w14:textId="77777777" w:rsidR="00D11324" w:rsidRDefault="00D11324" w:rsidP="00FD225A">
      <w:pPr>
        <w:spacing w:line="360" w:lineRule="auto"/>
        <w:jc w:val="both"/>
        <w:rPr>
          <w:rFonts w:ascii="Trebuchet MS" w:eastAsia="Trebuchet MS" w:hAnsi="Trebuchet MS" w:cs="Trebuchet MS"/>
          <w:sz w:val="24"/>
          <w:szCs w:val="24"/>
        </w:rPr>
      </w:pPr>
      <w:bookmarkStart w:id="22" w:name="_heading=h.1fob9te" w:colFirst="0" w:colLast="0"/>
      <w:bookmarkEnd w:id="22"/>
    </w:p>
    <w:p w14:paraId="00000018" w14:textId="4D199B8E" w:rsidR="00943E72" w:rsidRPr="00B34CFF" w:rsidRDefault="00333429" w:rsidP="00FD225A">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 Bishnoi Panth is a religious sect founded in 1485 by Guru Jambheshwar in the Western Thar Desert and northern states of India. It is governed by 29 principles contained in a document called</w:t>
      </w:r>
      <w:r w:rsidR="00D11324">
        <w:rPr>
          <w:rFonts w:ascii="Trebuchet MS" w:eastAsia="Trebuchet MS" w:hAnsi="Trebuchet MS" w:cs="Trebuchet MS"/>
          <w:sz w:val="24"/>
          <w:szCs w:val="24"/>
        </w:rPr>
        <w:t xml:space="preserve"> the </w:t>
      </w:r>
      <w:r w:rsidR="00D11324" w:rsidRPr="00D11324">
        <w:rPr>
          <w:rFonts w:ascii="Trebuchet MS" w:eastAsia="Trebuchet MS" w:hAnsi="Trebuchet MS" w:cs="Trebuchet MS"/>
          <w:i/>
          <w:iCs/>
          <w:sz w:val="24"/>
          <w:szCs w:val="24"/>
        </w:rPr>
        <w:t>Sabhdvanis</w:t>
      </w:r>
      <w:r w:rsidR="00D11324">
        <w:rPr>
          <w:rFonts w:ascii="Trebuchet MS" w:eastAsia="Trebuchet MS" w:hAnsi="Trebuchet MS" w:cs="Trebuchet MS"/>
          <w:sz w:val="24"/>
          <w:szCs w:val="24"/>
        </w:rPr>
        <w:t xml:space="preserve">. </w:t>
      </w:r>
      <w:r w:rsidRPr="00B34CFF">
        <w:rPr>
          <w:rFonts w:ascii="Trebuchet MS" w:eastAsia="Trebuchet MS" w:hAnsi="Trebuchet MS" w:cs="Trebuchet MS"/>
          <w:sz w:val="24"/>
          <w:szCs w:val="24"/>
        </w:rPr>
        <w:t xml:space="preserve">Of these principles, ten are on personal hygiene and maintaining good basic health; seven are on healthy social </w:t>
      </w:r>
      <w:r w:rsidRPr="00B34CFF">
        <w:rPr>
          <w:rFonts w:ascii="Trebuchet MS" w:eastAsia="Trebuchet MS" w:hAnsi="Trebuchet MS" w:cs="Trebuchet MS"/>
          <w:sz w:val="24"/>
          <w:szCs w:val="24"/>
        </w:rPr>
        <w:lastRenderedPageBreak/>
        <w:t>behaviour; four are on the worship of God; and eight are on preserving biodiversity and encouraging good animal husbandry. These include a ban on killing animals and cutting green trees</w:t>
      </w:r>
      <w:r w:rsidR="00515103"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w:t>
      </w:r>
      <w:r w:rsidR="00515103" w:rsidRPr="00B34CFF">
        <w:rPr>
          <w:rFonts w:ascii="Trebuchet MS" w:eastAsia="Trebuchet MS" w:hAnsi="Trebuchet MS" w:cs="Trebuchet MS"/>
          <w:sz w:val="24"/>
          <w:szCs w:val="24"/>
        </w:rPr>
        <w:t xml:space="preserve">affirm </w:t>
      </w:r>
      <w:r w:rsidRPr="00B34CFF">
        <w:rPr>
          <w:rFonts w:ascii="Trebuchet MS" w:eastAsia="Trebuchet MS" w:hAnsi="Trebuchet MS" w:cs="Trebuchet MS"/>
          <w:sz w:val="24"/>
          <w:szCs w:val="24"/>
        </w:rPr>
        <w:t xml:space="preserve">protection </w:t>
      </w:r>
      <w:r w:rsidR="00F15290" w:rsidRPr="00B34CFF">
        <w:rPr>
          <w:rFonts w:ascii="Trebuchet MS" w:eastAsia="Trebuchet MS" w:hAnsi="Trebuchet MS" w:cs="Trebuchet MS"/>
          <w:sz w:val="24"/>
          <w:szCs w:val="24"/>
        </w:rPr>
        <w:t>of</w:t>
      </w:r>
      <w:r w:rsidRPr="00B34CFF">
        <w:rPr>
          <w:rFonts w:ascii="Trebuchet MS" w:eastAsia="Trebuchet MS" w:hAnsi="Trebuchet MS" w:cs="Trebuchet MS"/>
          <w:sz w:val="24"/>
          <w:szCs w:val="24"/>
        </w:rPr>
        <w:t xml:space="preserve"> all life forms (including evicting small insects from firewood). Blue cloth is prohibited due to the dyeing process</w:t>
      </w:r>
      <w:r w:rsidR="00D11324">
        <w:rPr>
          <w:rFonts w:ascii="Trebuchet MS" w:eastAsia="Trebuchet MS" w:hAnsi="Trebuchet MS" w:cs="Trebuchet MS"/>
          <w:sz w:val="24"/>
          <w:szCs w:val="24"/>
        </w:rPr>
        <w:t>, which</w:t>
      </w:r>
      <w:r w:rsidRPr="00B34CFF">
        <w:rPr>
          <w:rFonts w:ascii="Trebuchet MS" w:eastAsia="Trebuchet MS" w:hAnsi="Trebuchet MS" w:cs="Trebuchet MS"/>
          <w:sz w:val="24"/>
          <w:szCs w:val="24"/>
        </w:rPr>
        <w:t xml:space="preserve"> requir</w:t>
      </w:r>
      <w:r w:rsidR="00D11324">
        <w:rPr>
          <w:rFonts w:ascii="Trebuchet MS" w:eastAsia="Trebuchet MS" w:hAnsi="Trebuchet MS" w:cs="Trebuchet MS"/>
          <w:sz w:val="24"/>
          <w:szCs w:val="24"/>
        </w:rPr>
        <w:t>es</w:t>
      </w:r>
      <w:r w:rsidRPr="00B34CFF">
        <w:rPr>
          <w:rFonts w:ascii="Trebuchet MS" w:eastAsia="Trebuchet MS" w:hAnsi="Trebuchet MS" w:cs="Trebuchet MS"/>
          <w:sz w:val="24"/>
          <w:szCs w:val="24"/>
        </w:rPr>
        <w:t xml:space="preserve"> what is considered an unjustifiably large quantity of shrubs. The Bishnoi are often called humanity’s first environmental activists </w:t>
      </w:r>
      <w:r w:rsidR="00515103" w:rsidRPr="00B34CFF">
        <w:rPr>
          <w:rFonts w:ascii="Trebuchet MS" w:eastAsia="Trebuchet MS" w:hAnsi="Trebuchet MS" w:cs="Trebuchet MS"/>
          <w:sz w:val="24"/>
          <w:szCs w:val="24"/>
        </w:rPr>
        <w:t>because of</w:t>
      </w:r>
      <w:r w:rsidRPr="00B34CFF">
        <w:rPr>
          <w:rFonts w:ascii="Trebuchet MS" w:eastAsia="Trebuchet MS" w:hAnsi="Trebuchet MS" w:cs="Trebuchet MS"/>
          <w:sz w:val="24"/>
          <w:szCs w:val="24"/>
        </w:rPr>
        <w:t xml:space="preserve"> their proactive ecocentric approaches in conserving ecological balance, and their active and selfless dissenting against civilising </w:t>
      </w:r>
      <w:r w:rsidR="00FD7BBC" w:rsidRPr="00B34CFF">
        <w:rPr>
          <w:rFonts w:ascii="Trebuchet MS" w:eastAsia="Trebuchet MS" w:hAnsi="Trebuchet MS" w:cs="Trebuchet MS"/>
          <w:sz w:val="24"/>
          <w:szCs w:val="24"/>
        </w:rPr>
        <w:t xml:space="preserve">forces </w:t>
      </w:r>
      <w:r w:rsidRPr="00B34CFF">
        <w:rPr>
          <w:rFonts w:ascii="Trebuchet MS" w:eastAsia="Trebuchet MS" w:hAnsi="Trebuchet MS" w:cs="Trebuchet MS"/>
          <w:sz w:val="24"/>
          <w:szCs w:val="24"/>
        </w:rPr>
        <w:t>(Fernandez-Armesto, 2001) seeking to commit ecocide for profit. They remain active in environmental activism today.</w:t>
      </w:r>
    </w:p>
    <w:p w14:paraId="00000019" w14:textId="77777777" w:rsidR="00943E72" w:rsidRPr="00B34CFF" w:rsidRDefault="00943E72" w:rsidP="00FD225A">
      <w:pPr>
        <w:spacing w:line="360" w:lineRule="auto"/>
        <w:jc w:val="both"/>
        <w:rPr>
          <w:rFonts w:ascii="Trebuchet MS" w:eastAsia="Trebuchet MS" w:hAnsi="Trebuchet MS" w:cs="Trebuchet MS"/>
          <w:sz w:val="24"/>
          <w:szCs w:val="24"/>
        </w:rPr>
      </w:pPr>
    </w:p>
    <w:p w14:paraId="0000001A" w14:textId="0F5A0F15" w:rsidR="00943E72" w:rsidRPr="00B34CFF" w:rsidRDefault="00333429" w:rsidP="00FD225A">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On </w:t>
      </w:r>
      <w:r w:rsidR="003A6307" w:rsidRPr="00B34CFF">
        <w:rPr>
          <w:rFonts w:ascii="Trebuchet MS" w:eastAsia="Trebuchet MS" w:hAnsi="Trebuchet MS" w:cs="Trebuchet MS"/>
          <w:sz w:val="24"/>
          <w:szCs w:val="24"/>
        </w:rPr>
        <w:t xml:space="preserve">September </w:t>
      </w:r>
      <w:r w:rsidRPr="00B34CFF">
        <w:rPr>
          <w:rFonts w:ascii="Trebuchet MS" w:eastAsia="Trebuchet MS" w:hAnsi="Trebuchet MS" w:cs="Trebuchet MS"/>
          <w:sz w:val="24"/>
          <w:szCs w:val="24"/>
        </w:rPr>
        <w:t>12</w:t>
      </w:r>
      <w:r w:rsidR="003A6307"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1730, Amrita Devi, a Bishnoi woman, was the first to confront soldiers of Abhay Singh, the Maharaja of Jodhpur, for cutting down trees in Khejarli village for the construction of a new palace. In her attempt to stop them, she hugged a tree. Her family followed suit, and so did others from Khejarli and villages nearby. Amrita Devi told the soldiers that she was prepared to die to save the trees from being cut down. The soldiers killed her and 362 other villagers. The </w:t>
      </w:r>
      <w:hyperlink r:id="rId8">
        <w:r w:rsidRPr="00B34CFF">
          <w:rPr>
            <w:rFonts w:ascii="Trebuchet MS" w:eastAsia="Trebuchet MS" w:hAnsi="Trebuchet MS" w:cs="Trebuchet MS"/>
            <w:sz w:val="24"/>
            <w:szCs w:val="24"/>
          </w:rPr>
          <w:t>Khejarli Massacre</w:t>
        </w:r>
      </w:hyperlink>
      <w:r w:rsidRPr="00B34CFF">
        <w:rPr>
          <w:rFonts w:ascii="Trebuchet MS" w:eastAsia="Trebuchet MS" w:hAnsi="Trebuchet MS" w:cs="Trebuchet MS"/>
          <w:sz w:val="24"/>
          <w:szCs w:val="24"/>
        </w:rPr>
        <w:t xml:space="preserve"> ended when Abhay Singh was informed of the killings and ordered his soldiers to stop (Bikku, 2019).</w:t>
      </w:r>
    </w:p>
    <w:p w14:paraId="0000001B" w14:textId="77777777" w:rsidR="00943E72" w:rsidRPr="00B34CFF" w:rsidRDefault="00943E72" w:rsidP="00B34CFF">
      <w:pPr>
        <w:spacing w:line="360" w:lineRule="auto"/>
        <w:rPr>
          <w:rFonts w:ascii="Trebuchet MS" w:eastAsia="Trebuchet MS" w:hAnsi="Trebuchet MS" w:cs="Trebuchet MS"/>
          <w:sz w:val="24"/>
          <w:szCs w:val="24"/>
        </w:rPr>
      </w:pPr>
    </w:p>
    <w:p w14:paraId="0000001C" w14:textId="6FA191BD" w:rsidR="00943E72" w:rsidRPr="00B34CFF" w:rsidRDefault="00333429" w:rsidP="00FD225A">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Amrita Devi inspired the Chipko movement of 1970s India. Global North activists across the West </w:t>
      </w:r>
      <w:r w:rsidR="00195855" w:rsidRPr="00B34CFF">
        <w:rPr>
          <w:rFonts w:ascii="Trebuchet MS" w:eastAsia="Trebuchet MS" w:hAnsi="Trebuchet MS" w:cs="Trebuchet MS"/>
          <w:sz w:val="24"/>
          <w:szCs w:val="24"/>
        </w:rPr>
        <w:t xml:space="preserve">have </w:t>
      </w:r>
      <w:r w:rsidRPr="00B34CFF">
        <w:rPr>
          <w:rFonts w:ascii="Trebuchet MS" w:eastAsia="Trebuchet MS" w:hAnsi="Trebuchet MS" w:cs="Trebuchet MS"/>
          <w:sz w:val="24"/>
          <w:szCs w:val="24"/>
        </w:rPr>
        <w:t xml:space="preserve">adopted those same tree-hugging strategies </w:t>
      </w:r>
      <w:r w:rsidR="00573BA1">
        <w:rPr>
          <w:rFonts w:ascii="Trebuchet MS" w:eastAsia="Trebuchet MS" w:hAnsi="Trebuchet MS" w:cs="Trebuchet MS"/>
          <w:sz w:val="24"/>
          <w:szCs w:val="24"/>
        </w:rPr>
        <w:t>with</w:t>
      </w:r>
      <w:r w:rsidRPr="00B34CFF">
        <w:rPr>
          <w:rFonts w:ascii="Trebuchet MS" w:eastAsia="Trebuchet MS" w:hAnsi="Trebuchet MS" w:cs="Trebuchet MS"/>
          <w:sz w:val="24"/>
          <w:szCs w:val="24"/>
        </w:rPr>
        <w:t xml:space="preserve"> varying degrees of success.</w:t>
      </w:r>
    </w:p>
    <w:p w14:paraId="0000001D" w14:textId="77777777" w:rsidR="00943E72" w:rsidRPr="00B34CFF" w:rsidRDefault="00943E72" w:rsidP="00B34CFF">
      <w:pPr>
        <w:spacing w:line="360" w:lineRule="auto"/>
        <w:rPr>
          <w:rFonts w:ascii="Trebuchet MS" w:eastAsia="Trebuchet MS" w:hAnsi="Trebuchet MS" w:cs="Trebuchet MS"/>
          <w:sz w:val="24"/>
          <w:szCs w:val="24"/>
        </w:rPr>
      </w:pPr>
    </w:p>
    <w:p w14:paraId="0000001E" w14:textId="51C1F7B5" w:rsidR="00943E72" w:rsidRPr="00B34CFF" w:rsidRDefault="00333429" w:rsidP="00FD225A">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For place-based indigenous and traditional groups, environmental sustainability is an essential and inseparable element of the human community’s worldview. Systems of care, understanding, and nourishment are deeply embedded in land and ecology, which themselves are entangled with self and society. In contrast, the hegemonic colonial ontology of the Global North (Law, 2015) insists on the separation of humanity (Kilomba, 2021) – specifically white man (Braidotti, 2019) – from “nature” (Tsing, 2005)</w:t>
      </w:r>
      <w:r w:rsidR="00AD5B92">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w:t>
      </w:r>
    </w:p>
    <w:p w14:paraId="0000001F" w14:textId="77777777" w:rsidR="00943E72" w:rsidRPr="00B34CFF" w:rsidRDefault="00943E72" w:rsidP="00B34CFF">
      <w:pPr>
        <w:spacing w:line="360" w:lineRule="auto"/>
        <w:rPr>
          <w:rFonts w:ascii="Trebuchet MS" w:eastAsia="Trebuchet MS" w:hAnsi="Trebuchet MS" w:cs="Trebuchet MS"/>
          <w:sz w:val="24"/>
          <w:szCs w:val="24"/>
          <w:shd w:val="clear" w:color="auto" w:fill="D5A6BD"/>
        </w:rPr>
      </w:pPr>
    </w:p>
    <w:p w14:paraId="00000020" w14:textId="69DB9978" w:rsidR="00943E72" w:rsidRDefault="00333429" w:rsidP="00FD225A">
      <w:pPr>
        <w:pStyle w:val="Heading2"/>
        <w:spacing w:before="0" w:after="0" w:line="360" w:lineRule="auto"/>
        <w:jc w:val="both"/>
        <w:rPr>
          <w:rFonts w:ascii="Trebuchet MS" w:eastAsia="Trebuchet MS" w:hAnsi="Trebuchet MS" w:cs="Trebuchet MS"/>
          <w:b/>
          <w:sz w:val="24"/>
          <w:szCs w:val="24"/>
        </w:rPr>
      </w:pPr>
      <w:r w:rsidRPr="00B34CFF">
        <w:rPr>
          <w:rFonts w:ascii="Trebuchet MS" w:eastAsia="Trebuchet MS" w:hAnsi="Trebuchet MS" w:cs="Trebuchet MS"/>
          <w:b/>
          <w:sz w:val="24"/>
          <w:szCs w:val="24"/>
        </w:rPr>
        <w:lastRenderedPageBreak/>
        <w:t>L</w:t>
      </w:r>
      <w:r w:rsidR="00595295">
        <w:rPr>
          <w:rFonts w:ascii="Trebuchet MS" w:eastAsia="Trebuchet MS" w:hAnsi="Trebuchet MS" w:cs="Trebuchet MS"/>
          <w:b/>
          <w:sz w:val="24"/>
          <w:szCs w:val="24"/>
        </w:rPr>
        <w:t>EGITIMISING COLONIALITY THROUGH CHRISTIAN SUPREMACY</w:t>
      </w:r>
    </w:p>
    <w:p w14:paraId="0416A476" w14:textId="77777777" w:rsidR="001268B1" w:rsidRPr="001268B1" w:rsidRDefault="001268B1" w:rsidP="00FD225A">
      <w:pPr>
        <w:jc w:val="both"/>
      </w:pPr>
    </w:p>
    <w:p w14:paraId="00000021" w14:textId="4F3F1F68" w:rsidR="00943E72" w:rsidRPr="00B34CFF" w:rsidRDefault="00333429" w:rsidP="00FD225A">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 Doctrine of Discovery is</w:t>
      </w:r>
      <w:r w:rsidR="00D11324">
        <w:rPr>
          <w:rFonts w:ascii="Trebuchet MS" w:eastAsia="Trebuchet MS" w:hAnsi="Trebuchet MS" w:cs="Trebuchet MS"/>
          <w:sz w:val="24"/>
          <w:szCs w:val="24"/>
        </w:rPr>
        <w:t xml:space="preserve"> an articulation of the worldview that engendered and implemented a</w:t>
      </w:r>
      <w:r w:rsidRPr="00B34CFF">
        <w:rPr>
          <w:rFonts w:ascii="Trebuchet MS" w:eastAsia="Trebuchet MS" w:hAnsi="Trebuchet MS" w:cs="Trebuchet MS"/>
          <w:sz w:val="24"/>
          <w:szCs w:val="24"/>
        </w:rPr>
        <w:t xml:space="preserve"> series of papal bulls</w:t>
      </w:r>
      <w:r w:rsidR="00D11324">
        <w:rPr>
          <w:rFonts w:ascii="Trebuchet MS" w:eastAsia="Trebuchet MS" w:hAnsi="Trebuchet MS" w:cs="Trebuchet MS"/>
          <w:sz w:val="24"/>
          <w:szCs w:val="24"/>
        </w:rPr>
        <w:t xml:space="preserve"> that would later be applied to</w:t>
      </w:r>
      <w:r w:rsidRPr="00B34CFF">
        <w:rPr>
          <w:rFonts w:ascii="Trebuchet MS" w:eastAsia="Trebuchet MS" w:hAnsi="Trebuchet MS" w:cs="Trebuchet MS"/>
          <w:sz w:val="24"/>
          <w:szCs w:val="24"/>
        </w:rPr>
        <w:t xml:space="preserve"> contemporary international law. These</w:t>
      </w:r>
      <w:r w:rsidR="00723B10">
        <w:rPr>
          <w:rFonts w:ascii="Trebuchet MS" w:eastAsia="Trebuchet MS" w:hAnsi="Trebuchet MS" w:cs="Trebuchet MS"/>
          <w:sz w:val="24"/>
          <w:szCs w:val="24"/>
        </w:rPr>
        <w:t xml:space="preserve"> papal bulls</w:t>
      </w:r>
      <w:r w:rsidRPr="00B34CFF">
        <w:rPr>
          <w:rFonts w:ascii="Trebuchet MS" w:eastAsia="Trebuchet MS" w:hAnsi="Trebuchet MS" w:cs="Trebuchet MS"/>
          <w:sz w:val="24"/>
          <w:szCs w:val="24"/>
        </w:rPr>
        <w:t xml:space="preserve"> were issued by the pontiffs Eugene IV, Nicholas V, and Alexander VI, between 1436 </w:t>
      </w:r>
      <w:r w:rsidR="003C738D" w:rsidRPr="00B34CFF">
        <w:rPr>
          <w:rFonts w:ascii="Trebuchet MS" w:eastAsia="Trebuchet MS" w:hAnsi="Trebuchet MS" w:cs="Trebuchet MS"/>
          <w:sz w:val="24"/>
          <w:szCs w:val="24"/>
        </w:rPr>
        <w:t>and</w:t>
      </w:r>
      <w:r w:rsidRPr="00B34CFF">
        <w:rPr>
          <w:rFonts w:ascii="Trebuchet MS" w:eastAsia="Trebuchet MS" w:hAnsi="Trebuchet MS" w:cs="Trebuchet MS"/>
          <w:sz w:val="24"/>
          <w:szCs w:val="24"/>
        </w:rPr>
        <w:t xml:space="preserve"> 1529. </w:t>
      </w:r>
      <w:r w:rsidR="00723B10">
        <w:rPr>
          <w:rFonts w:ascii="Trebuchet MS" w:eastAsia="Trebuchet MS" w:hAnsi="Trebuchet MS" w:cs="Trebuchet MS"/>
          <w:sz w:val="24"/>
          <w:szCs w:val="24"/>
        </w:rPr>
        <w:t>T</w:t>
      </w:r>
      <w:r w:rsidRPr="00B34CFF">
        <w:rPr>
          <w:rFonts w:ascii="Trebuchet MS" w:eastAsia="Trebuchet MS" w:hAnsi="Trebuchet MS" w:cs="Trebuchet MS"/>
          <w:sz w:val="24"/>
          <w:szCs w:val="24"/>
        </w:rPr>
        <w:t>he socio-political confluence of church and state</w:t>
      </w:r>
      <w:r w:rsidR="00723B10">
        <w:rPr>
          <w:rFonts w:ascii="Trebuchet MS" w:eastAsia="Trebuchet MS" w:hAnsi="Trebuchet MS" w:cs="Trebuchet MS"/>
          <w:sz w:val="24"/>
          <w:szCs w:val="24"/>
        </w:rPr>
        <w:t xml:space="preserve"> meant that</w:t>
      </w:r>
      <w:r w:rsidRPr="00B34CFF">
        <w:rPr>
          <w:rFonts w:ascii="Trebuchet MS" w:eastAsia="Trebuchet MS" w:hAnsi="Trebuchet MS" w:cs="Trebuchet MS"/>
          <w:sz w:val="24"/>
          <w:szCs w:val="24"/>
        </w:rPr>
        <w:t xml:space="preserve"> religious commentary and legal policy were often construed and implemented as one and the same, such that any issuance from the Church would be taken as law (Rhodes, 1964). This paper explores the</w:t>
      </w:r>
      <w:r w:rsidR="00E23AAB">
        <w:rPr>
          <w:rFonts w:ascii="Trebuchet MS" w:eastAsia="Trebuchet MS" w:hAnsi="Trebuchet MS" w:cs="Trebuchet MS"/>
          <w:sz w:val="24"/>
          <w:szCs w:val="24"/>
        </w:rPr>
        <w:t xml:space="preserve"> narrative justifications and the</w:t>
      </w:r>
      <w:r w:rsidRPr="00B34CFF">
        <w:rPr>
          <w:rFonts w:ascii="Trebuchet MS" w:eastAsia="Trebuchet MS" w:hAnsi="Trebuchet MS" w:cs="Trebuchet MS"/>
          <w:sz w:val="24"/>
          <w:szCs w:val="24"/>
        </w:rPr>
        <w:t xml:space="preserve"> institutional governance structures that were established to legitimise European colonialism. As </w:t>
      </w:r>
      <w:r w:rsidR="00932017">
        <w:rPr>
          <w:rFonts w:ascii="Trebuchet MS" w:eastAsia="Trebuchet MS" w:hAnsi="Trebuchet MS" w:cs="Trebuchet MS"/>
          <w:sz w:val="24"/>
          <w:szCs w:val="24"/>
        </w:rPr>
        <w:t>the</w:t>
      </w:r>
      <w:r w:rsidRPr="00B34CFF">
        <w:rPr>
          <w:rFonts w:ascii="Trebuchet MS" w:eastAsia="Trebuchet MS" w:hAnsi="Trebuchet MS" w:cs="Trebuchet MS"/>
          <w:sz w:val="24"/>
          <w:szCs w:val="24"/>
        </w:rPr>
        <w:t xml:space="preserve"> first example of how this</w:t>
      </w:r>
      <w:r w:rsidR="00E23AAB">
        <w:rPr>
          <w:rFonts w:ascii="Trebuchet MS" w:eastAsia="Trebuchet MS" w:hAnsi="Trebuchet MS" w:cs="Trebuchet MS"/>
          <w:sz w:val="24"/>
          <w:szCs w:val="24"/>
        </w:rPr>
        <w:t xml:space="preserve"> narrative justification</w:t>
      </w:r>
      <w:r w:rsidRPr="00B34CFF">
        <w:rPr>
          <w:rFonts w:ascii="Trebuchet MS" w:eastAsia="Trebuchet MS" w:hAnsi="Trebuchet MS" w:cs="Trebuchet MS"/>
          <w:sz w:val="24"/>
          <w:szCs w:val="24"/>
        </w:rPr>
        <w:t xml:space="preserve"> continues to remain in force today, indigenous legal scholar Robert J. Miller notes in his 2019 paper on the Doctrine of Discovery:</w:t>
      </w:r>
    </w:p>
    <w:p w14:paraId="00000023" w14:textId="02F3C661" w:rsidR="00943E72" w:rsidRPr="00B34CFF" w:rsidRDefault="00333429" w:rsidP="00FD225A">
      <w:pPr>
        <w:spacing w:line="360" w:lineRule="auto"/>
        <w:ind w:left="720"/>
        <w:jc w:val="both"/>
        <w:rPr>
          <w:rFonts w:ascii="Trebuchet MS" w:eastAsia="Trebuchet MS" w:hAnsi="Trebuchet MS" w:cs="Trebuchet MS"/>
          <w:sz w:val="24"/>
          <w:szCs w:val="24"/>
        </w:rPr>
      </w:pPr>
      <w:r w:rsidRPr="00B34CFF">
        <w:rPr>
          <w:rFonts w:ascii="Trebuchet MS" w:eastAsia="Trebuchet MS" w:hAnsi="Trebuchet MS" w:cs="Trebuchet MS"/>
          <w:sz w:val="24"/>
          <w:szCs w:val="24"/>
        </w:rPr>
        <w:t>According to the principle of ‘intertemporal’ law, modern-day territorial boundaries and land titles ‘are to be judged by the law in force at the time the title was first asserted and not by the law of today’ (Dugard et al., 2011, pp.113-114).</w:t>
      </w:r>
      <w:r w:rsidR="0089052E" w:rsidRPr="0089052E">
        <w:rPr>
          <w:rFonts w:ascii="Trebuchet MS" w:eastAsia="Trebuchet MS" w:hAnsi="Trebuchet MS" w:cs="Trebuchet MS"/>
          <w:sz w:val="24"/>
          <w:szCs w:val="24"/>
        </w:rPr>
        <w:t xml:space="preserve"> </w:t>
      </w:r>
      <w:r w:rsidR="0089052E"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Consequently, how European countries and their colonies divided up the lands and assets of Indigenous Peoples and Nations in the distant past still determines national boundaries today… (p. 36)</w:t>
      </w:r>
    </w:p>
    <w:p w14:paraId="00000024" w14:textId="77777777" w:rsidR="00943E72" w:rsidRPr="00B34CFF" w:rsidRDefault="00943E72" w:rsidP="00FD225A">
      <w:pPr>
        <w:spacing w:line="360" w:lineRule="auto"/>
        <w:jc w:val="both"/>
        <w:rPr>
          <w:rFonts w:ascii="Trebuchet MS" w:eastAsia="Trebuchet MS" w:hAnsi="Trebuchet MS" w:cs="Trebuchet MS"/>
          <w:sz w:val="24"/>
          <w:szCs w:val="24"/>
        </w:rPr>
      </w:pPr>
    </w:p>
    <w:p w14:paraId="00000025" w14:textId="031A2725" w:rsidR="00943E72" w:rsidRPr="00B34CFF" w:rsidRDefault="00333429" w:rsidP="00FD225A">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In 1435, Pope Eugene IV issued a papal bull </w:t>
      </w:r>
      <w:r w:rsidRPr="00B34CFF">
        <w:rPr>
          <w:rFonts w:ascii="Trebuchet MS" w:eastAsia="Trebuchet MS" w:hAnsi="Trebuchet MS" w:cs="Trebuchet MS"/>
          <w:i/>
          <w:sz w:val="24"/>
          <w:szCs w:val="24"/>
        </w:rPr>
        <w:t>Sicut Dudum</w:t>
      </w:r>
      <w:r w:rsidRPr="00B34CFF">
        <w:rPr>
          <w:rFonts w:ascii="Trebuchet MS" w:eastAsia="Trebuchet MS" w:hAnsi="Trebuchet MS" w:cs="Trebuchet MS"/>
          <w:sz w:val="24"/>
          <w:szCs w:val="24"/>
        </w:rPr>
        <w:t xml:space="preserve">, following pressure from King Edward of Portugal, to allow the Portuguese to enslave un-baptised and non-Christian Canarians. In 1441, Prince Henry the Navigator of Portugal asked Eugene to designate Portugal’s raids along the West African coast as a crusade, to permit and legitimise the enslavement of captives taken on raids. The papal bull </w:t>
      </w:r>
      <w:r w:rsidRPr="00B34CFF">
        <w:rPr>
          <w:rFonts w:ascii="Trebuchet MS" w:eastAsia="Trebuchet MS" w:hAnsi="Trebuchet MS" w:cs="Trebuchet MS"/>
          <w:i/>
          <w:sz w:val="24"/>
          <w:szCs w:val="24"/>
        </w:rPr>
        <w:t xml:space="preserve">Illius qui se pro </w:t>
      </w:r>
      <w:proofErr w:type="spellStart"/>
      <w:r w:rsidRPr="00B34CFF">
        <w:rPr>
          <w:rFonts w:ascii="Trebuchet MS" w:eastAsia="Trebuchet MS" w:hAnsi="Trebuchet MS" w:cs="Trebuchet MS"/>
          <w:i/>
          <w:sz w:val="24"/>
          <w:szCs w:val="24"/>
        </w:rPr>
        <w:t>divini</w:t>
      </w:r>
      <w:proofErr w:type="spellEnd"/>
      <w:r w:rsidRPr="00B34CFF">
        <w:rPr>
          <w:rFonts w:ascii="Trebuchet MS" w:eastAsia="Trebuchet MS" w:hAnsi="Trebuchet MS" w:cs="Trebuchet MS"/>
          <w:sz w:val="24"/>
          <w:szCs w:val="24"/>
        </w:rPr>
        <w:t xml:space="preserve"> (Russell, 2001) was issued in 1442, granting full remission of sins to members of the Order of Christ and those enrolled under their banner who took part in any expeditions against “the Saracens” and “enemies of Christianity</w:t>
      </w:r>
      <w:r w:rsidR="003C738D"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authorising legal immunity for those committing colonial crimes. Pope Nicholas V issued the third </w:t>
      </w:r>
      <w:r w:rsidRPr="00B34CFF">
        <w:rPr>
          <w:rFonts w:ascii="Trebuchet MS" w:eastAsia="Trebuchet MS" w:hAnsi="Trebuchet MS" w:cs="Trebuchet MS"/>
          <w:i/>
          <w:sz w:val="24"/>
          <w:szCs w:val="24"/>
        </w:rPr>
        <w:t>Romanus pontifex</w:t>
      </w:r>
      <w:r w:rsidRPr="00B34CFF">
        <w:rPr>
          <w:rFonts w:ascii="Trebuchet MS" w:eastAsia="Trebuchet MS" w:hAnsi="Trebuchet MS" w:cs="Trebuchet MS"/>
          <w:sz w:val="24"/>
          <w:szCs w:val="24"/>
        </w:rPr>
        <w:t xml:space="preserve"> (Davenport &amp; Paullin, 1917) in 1455</w:t>
      </w:r>
      <w:r w:rsidR="003C738D"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endorsing Portugal's King Afonso V to</w:t>
      </w:r>
    </w:p>
    <w:p w14:paraId="00000027" w14:textId="12CE605F" w:rsidR="00943E72" w:rsidRPr="00B34CFF" w:rsidRDefault="00333429" w:rsidP="00FD225A">
      <w:pPr>
        <w:spacing w:line="360" w:lineRule="auto"/>
        <w:ind w:left="720"/>
        <w:jc w:val="both"/>
        <w:rPr>
          <w:rFonts w:ascii="Trebuchet MS" w:eastAsia="Trebuchet MS" w:hAnsi="Trebuchet MS" w:cs="Trebuchet MS"/>
          <w:sz w:val="24"/>
          <w:szCs w:val="24"/>
        </w:rPr>
      </w:pPr>
      <w:r w:rsidRPr="00B34CFF">
        <w:rPr>
          <w:rFonts w:ascii="Trebuchet MS" w:eastAsia="Trebuchet MS" w:hAnsi="Trebuchet MS" w:cs="Trebuchet MS"/>
          <w:sz w:val="24"/>
          <w:szCs w:val="24"/>
        </w:rPr>
        <w:lastRenderedPageBreak/>
        <w:t>[I]nvade, search out, capture, vanquish, and subdue all Saracens and pagans whatsoever, and other enemies of Christ wheresoever placed, and the kingdoms, dukedoms, principalities, dominions, possessions, and all movable and immovable goods whatsoever held and possessed by them and to reduce their persons to perpetual slavery, and to apply and appropriate to himself and his successors the kingdoms, dukedoms, counties, principalities, dominions, possessions, and goods, and to convert them to his and their use and profit.</w:t>
      </w:r>
      <w:r w:rsidR="00AE15A4">
        <w:rPr>
          <w:rFonts w:ascii="Trebuchet MS" w:eastAsia="Trebuchet MS" w:hAnsi="Trebuchet MS" w:cs="Trebuchet MS"/>
          <w:sz w:val="24"/>
          <w:szCs w:val="24"/>
        </w:rPr>
        <w:t xml:space="preserve"> (</w:t>
      </w:r>
      <w:r w:rsidR="00AA722D">
        <w:rPr>
          <w:rFonts w:ascii="Trebuchet MS" w:eastAsia="Trebuchet MS" w:hAnsi="Trebuchet MS" w:cs="Trebuchet MS"/>
          <w:sz w:val="24"/>
          <w:szCs w:val="24"/>
        </w:rPr>
        <w:t>Davenport &amp; Pau</w:t>
      </w:r>
      <w:r w:rsidR="008B3CDD">
        <w:rPr>
          <w:rFonts w:ascii="Trebuchet MS" w:eastAsia="Trebuchet MS" w:hAnsi="Trebuchet MS" w:cs="Trebuchet MS"/>
          <w:sz w:val="24"/>
          <w:szCs w:val="24"/>
        </w:rPr>
        <w:t>llin, 1917,</w:t>
      </w:r>
      <w:r w:rsidR="00AE15A4">
        <w:rPr>
          <w:rFonts w:ascii="Trebuchet MS" w:eastAsia="Trebuchet MS" w:hAnsi="Trebuchet MS" w:cs="Trebuchet MS"/>
          <w:sz w:val="24"/>
          <w:szCs w:val="24"/>
        </w:rPr>
        <w:t xml:space="preserve"> p. </w:t>
      </w:r>
      <w:r w:rsidR="00723B10">
        <w:rPr>
          <w:rFonts w:ascii="Trebuchet MS" w:eastAsia="Trebuchet MS" w:hAnsi="Trebuchet MS" w:cs="Trebuchet MS"/>
          <w:sz w:val="24"/>
          <w:szCs w:val="24"/>
        </w:rPr>
        <w:t>23</w:t>
      </w:r>
      <w:r w:rsidR="00AE15A4">
        <w:rPr>
          <w:rFonts w:ascii="Trebuchet MS" w:eastAsia="Trebuchet MS" w:hAnsi="Trebuchet MS" w:cs="Trebuchet MS"/>
          <w:sz w:val="24"/>
          <w:szCs w:val="24"/>
        </w:rPr>
        <w:t>)</w:t>
      </w:r>
    </w:p>
    <w:p w14:paraId="00000028" w14:textId="77777777" w:rsidR="00943E72" w:rsidRPr="00B34CFF" w:rsidRDefault="00943E72" w:rsidP="00FD225A">
      <w:pPr>
        <w:spacing w:line="360" w:lineRule="auto"/>
        <w:jc w:val="both"/>
        <w:rPr>
          <w:rFonts w:ascii="Trebuchet MS" w:eastAsia="Trebuchet MS" w:hAnsi="Trebuchet MS" w:cs="Trebuchet MS"/>
          <w:sz w:val="24"/>
          <w:szCs w:val="24"/>
        </w:rPr>
      </w:pPr>
    </w:p>
    <w:p w14:paraId="00000029" w14:textId="659C5543" w:rsidR="00943E72" w:rsidRPr="00B34CFF" w:rsidRDefault="00333429" w:rsidP="00FD225A">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Other European kingdoms followed the example of Portugal, and later Spain, and sought to “discover” and thereby acquire other territories outside Europe, as legitimised by these papal bulls. The papal bulls gave Christian Europeans “dominion”</w:t>
      </w:r>
      <w:r w:rsidR="00E23AAB">
        <w:rPr>
          <w:rFonts w:ascii="Trebuchet MS" w:eastAsia="Trebuchet MS" w:hAnsi="Trebuchet MS" w:cs="Trebuchet MS"/>
          <w:sz w:val="24"/>
          <w:szCs w:val="24"/>
        </w:rPr>
        <w:t xml:space="preserve"> (</w:t>
      </w:r>
      <w:r w:rsidR="00902068">
        <w:rPr>
          <w:rFonts w:ascii="Trebuchet MS" w:eastAsia="Trebuchet MS" w:hAnsi="Trebuchet MS" w:cs="Trebuchet MS"/>
          <w:sz w:val="24"/>
          <w:szCs w:val="24"/>
        </w:rPr>
        <w:t xml:space="preserve">Davenport &amp; Paullin, 1917, p. </w:t>
      </w:r>
      <w:r w:rsidR="00723B10">
        <w:rPr>
          <w:rFonts w:ascii="Trebuchet MS" w:eastAsia="Trebuchet MS" w:hAnsi="Trebuchet MS" w:cs="Trebuchet MS"/>
          <w:sz w:val="24"/>
          <w:szCs w:val="24"/>
        </w:rPr>
        <w:t>23)</w:t>
      </w:r>
      <w:r w:rsidRPr="00B34CFF">
        <w:rPr>
          <w:rFonts w:ascii="Trebuchet MS" w:eastAsia="Trebuchet MS" w:hAnsi="Trebuchet MS" w:cs="Trebuchet MS"/>
          <w:sz w:val="24"/>
          <w:szCs w:val="24"/>
        </w:rPr>
        <w:t xml:space="preserve"> over the non-Christian world, upon the false interpretation of European colonialism as an extension of just war. While Pope Paul III rescinded any such interpretation by 1537, no such act could effectively turn back a process that led to the perception of non-Christians as less-than-human.</w:t>
      </w:r>
    </w:p>
    <w:p w14:paraId="0000002A" w14:textId="77777777" w:rsidR="00943E72" w:rsidRPr="00B34CFF" w:rsidRDefault="00943E72" w:rsidP="00FD225A">
      <w:pPr>
        <w:spacing w:line="360" w:lineRule="auto"/>
        <w:jc w:val="both"/>
        <w:rPr>
          <w:rFonts w:ascii="Trebuchet MS" w:eastAsia="Trebuchet MS" w:hAnsi="Trebuchet MS" w:cs="Trebuchet MS"/>
          <w:sz w:val="24"/>
          <w:szCs w:val="24"/>
        </w:rPr>
      </w:pPr>
    </w:p>
    <w:p w14:paraId="0000002B" w14:textId="77777777" w:rsidR="00943E72" w:rsidRPr="00B34CFF" w:rsidRDefault="00333429" w:rsidP="00FD225A">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This institutional domination set up systems of governance that ushered in the colonial era. It wove evangelisation – and its eventual “secular” successor, the “development” narrative – into territory-controlling, profit-centric colonisation. In the centuries that followed, the neoclassical revival of ancient Greek and medieval Christian concepts of the </w:t>
      </w:r>
      <w:hyperlink r:id="rId9">
        <w:r w:rsidRPr="00B34CFF">
          <w:rPr>
            <w:rFonts w:ascii="Trebuchet MS" w:eastAsia="Trebuchet MS" w:hAnsi="Trebuchet MS" w:cs="Trebuchet MS"/>
            <w:sz w:val="24"/>
            <w:szCs w:val="24"/>
          </w:rPr>
          <w:t>Great Chain of Being</w:t>
        </w:r>
      </w:hyperlink>
      <w:r w:rsidRPr="00B34CFF">
        <w:rPr>
          <w:rFonts w:ascii="Trebuchet MS" w:eastAsia="Trebuchet MS" w:hAnsi="Trebuchet MS" w:cs="Trebuchet MS"/>
          <w:sz w:val="24"/>
          <w:szCs w:val="24"/>
        </w:rPr>
        <w:t xml:space="preserve"> (Lovejoy, 2009) reinforced existing moral justifications for the continuation and deepening of the colonial project. The Great Chain of Being rationalised racial hierarchies legitimising colonial exploitation, eventually evolving into modern forms of eugenics and white supremacy. In modern Western society, the world is perceived as a “system of nature” where living organisms, including humans, are perceived as “matter” to be organised, measured, counted, and used for the wellbeing of those who consider themselves “truly and fully” human. Here we find a common nexus between racial classification and the coloniality of nature, which are built upon and serve to justify further demographic and environmental catastrophes.</w:t>
      </w:r>
    </w:p>
    <w:p w14:paraId="0000002C" w14:textId="77777777" w:rsidR="00943E72" w:rsidRPr="00B34CFF" w:rsidRDefault="00943E72" w:rsidP="00FD225A">
      <w:pPr>
        <w:spacing w:line="360" w:lineRule="auto"/>
        <w:jc w:val="both"/>
        <w:rPr>
          <w:rFonts w:ascii="Trebuchet MS" w:eastAsia="Trebuchet MS" w:hAnsi="Trebuchet MS" w:cs="Trebuchet MS"/>
          <w:sz w:val="24"/>
          <w:szCs w:val="24"/>
          <w:shd w:val="clear" w:color="auto" w:fill="D5A6BD"/>
        </w:rPr>
      </w:pPr>
    </w:p>
    <w:p w14:paraId="0000002D" w14:textId="27F1050A" w:rsidR="00943E72" w:rsidRPr="00B34CFF" w:rsidRDefault="00000000" w:rsidP="00FD225A">
      <w:pPr>
        <w:spacing w:line="360" w:lineRule="auto"/>
        <w:jc w:val="both"/>
        <w:rPr>
          <w:rFonts w:ascii="Trebuchet MS" w:eastAsia="Trebuchet MS" w:hAnsi="Trebuchet MS" w:cs="Trebuchet MS"/>
          <w:sz w:val="24"/>
          <w:szCs w:val="24"/>
        </w:rPr>
      </w:pPr>
      <w:hyperlink r:id="rId10">
        <w:r w:rsidR="00333429" w:rsidRPr="00B34CFF">
          <w:rPr>
            <w:rFonts w:ascii="Trebuchet MS" w:eastAsia="Trebuchet MS" w:hAnsi="Trebuchet MS" w:cs="Trebuchet MS"/>
            <w:sz w:val="24"/>
            <w:szCs w:val="24"/>
          </w:rPr>
          <w:t>White supremacy</w:t>
        </w:r>
      </w:hyperlink>
      <w:r w:rsidR="00333429" w:rsidRPr="00B34CFF">
        <w:rPr>
          <w:rFonts w:ascii="Trebuchet MS" w:eastAsia="Trebuchet MS" w:hAnsi="Trebuchet MS" w:cs="Trebuchet MS"/>
          <w:sz w:val="24"/>
          <w:szCs w:val="24"/>
        </w:rPr>
        <w:t xml:space="preserve"> (Bettache, 2023) is a political and economic project. Its proponents deliberately construct evolving concepts of “race” to elevate themselves above all those they deem too different </w:t>
      </w:r>
      <w:r w:rsidR="006B090E" w:rsidRPr="00B34CFF">
        <w:rPr>
          <w:rFonts w:ascii="Trebuchet MS" w:eastAsia="Trebuchet MS" w:hAnsi="Trebuchet MS" w:cs="Trebuchet MS"/>
          <w:sz w:val="24"/>
          <w:szCs w:val="24"/>
        </w:rPr>
        <w:t>from</w:t>
      </w:r>
      <w:r w:rsidR="00333429" w:rsidRPr="00B34CFF">
        <w:rPr>
          <w:rFonts w:ascii="Trebuchet MS" w:eastAsia="Trebuchet MS" w:hAnsi="Trebuchet MS" w:cs="Trebuchet MS"/>
          <w:sz w:val="24"/>
          <w:szCs w:val="24"/>
        </w:rPr>
        <w:t xml:space="preserve"> the privileged white classes, relegating a curated majority to the rank of “less-than-human” - though never explicitly. White supremacy co-opts and eventually subsumes </w:t>
      </w:r>
      <w:r w:rsidR="00333429" w:rsidRPr="00B34CFF">
        <w:rPr>
          <w:rFonts w:ascii="Trebuchet MS" w:eastAsia="Trebuchet MS" w:hAnsi="Trebuchet MS" w:cs="Trebuchet MS"/>
          <w:i/>
          <w:sz w:val="24"/>
          <w:szCs w:val="24"/>
        </w:rPr>
        <w:t xml:space="preserve">everything </w:t>
      </w:r>
      <w:r w:rsidR="00333429" w:rsidRPr="00B34CFF">
        <w:rPr>
          <w:rFonts w:ascii="Trebuchet MS" w:eastAsia="Trebuchet MS" w:hAnsi="Trebuchet MS" w:cs="Trebuchet MS"/>
          <w:sz w:val="24"/>
          <w:szCs w:val="24"/>
        </w:rPr>
        <w:t xml:space="preserve">that does not represent nor serve </w:t>
      </w:r>
      <w:hyperlink r:id="rId11">
        <w:r w:rsidR="00333429" w:rsidRPr="00B34CFF">
          <w:rPr>
            <w:rFonts w:ascii="Trebuchet MS" w:eastAsia="Trebuchet MS" w:hAnsi="Trebuchet MS" w:cs="Trebuchet MS"/>
            <w:sz w:val="24"/>
            <w:szCs w:val="24"/>
          </w:rPr>
          <w:t>whiteness</w:t>
        </w:r>
      </w:hyperlink>
      <w:r w:rsidR="00333429" w:rsidRPr="00B34CFF">
        <w:rPr>
          <w:rFonts w:ascii="Trebuchet MS" w:eastAsia="Trebuchet MS" w:hAnsi="Trebuchet MS" w:cs="Trebuchet MS"/>
          <w:sz w:val="24"/>
          <w:szCs w:val="24"/>
        </w:rPr>
        <w:t xml:space="preserve"> (Williams, 2023) into its own expansionary mechanisms. It creates narratives that place whiteness as the pinnacle of all creation, justifying the subordination of all others to itself. This is how the Great Chain of Being continues to influence contemporary environmentalism and sustainability today.</w:t>
      </w:r>
    </w:p>
    <w:p w14:paraId="0000002E" w14:textId="77777777" w:rsidR="00943E72" w:rsidRPr="00B34CFF" w:rsidRDefault="00943E72" w:rsidP="00FD225A">
      <w:pPr>
        <w:spacing w:line="360" w:lineRule="auto"/>
        <w:jc w:val="both"/>
        <w:rPr>
          <w:rFonts w:ascii="Trebuchet MS" w:eastAsia="Trebuchet MS" w:hAnsi="Trebuchet MS" w:cs="Trebuchet MS"/>
          <w:b/>
          <w:sz w:val="24"/>
          <w:szCs w:val="24"/>
        </w:rPr>
      </w:pPr>
    </w:p>
    <w:p w14:paraId="0000002F" w14:textId="0AA921BD" w:rsidR="00943E72" w:rsidRDefault="00333429" w:rsidP="00FD225A">
      <w:pPr>
        <w:pStyle w:val="Heading2"/>
        <w:spacing w:before="0" w:after="0" w:line="360" w:lineRule="auto"/>
        <w:jc w:val="both"/>
        <w:rPr>
          <w:rFonts w:ascii="Trebuchet MS" w:eastAsia="Trebuchet MS" w:hAnsi="Trebuchet MS" w:cs="Trebuchet MS"/>
          <w:b/>
          <w:sz w:val="24"/>
          <w:szCs w:val="24"/>
        </w:rPr>
      </w:pPr>
      <w:bookmarkStart w:id="23" w:name="_heading=h.3znysh7" w:colFirst="0" w:colLast="0"/>
      <w:bookmarkEnd w:id="23"/>
      <w:r w:rsidRPr="00B34CFF">
        <w:rPr>
          <w:rFonts w:ascii="Trebuchet MS" w:eastAsia="Trebuchet MS" w:hAnsi="Trebuchet MS" w:cs="Trebuchet MS"/>
          <w:b/>
          <w:sz w:val="24"/>
          <w:szCs w:val="24"/>
        </w:rPr>
        <w:t xml:space="preserve">Forest </w:t>
      </w:r>
      <w:r w:rsidR="005274D0">
        <w:rPr>
          <w:rFonts w:ascii="Trebuchet MS" w:eastAsia="Trebuchet MS" w:hAnsi="Trebuchet MS" w:cs="Trebuchet MS"/>
          <w:b/>
          <w:sz w:val="24"/>
          <w:szCs w:val="24"/>
        </w:rPr>
        <w:t>C</w:t>
      </w:r>
      <w:r w:rsidRPr="00B34CFF">
        <w:rPr>
          <w:rFonts w:ascii="Trebuchet MS" w:eastAsia="Trebuchet MS" w:hAnsi="Trebuchet MS" w:cs="Trebuchet MS"/>
          <w:b/>
          <w:sz w:val="24"/>
          <w:szCs w:val="24"/>
        </w:rPr>
        <w:t>onservation in British India</w:t>
      </w:r>
    </w:p>
    <w:p w14:paraId="0ABE4D0C" w14:textId="77777777" w:rsidR="005274D0" w:rsidRPr="005274D0" w:rsidRDefault="005274D0" w:rsidP="005274D0"/>
    <w:p w14:paraId="00000030" w14:textId="08D3CC26" w:rsidR="00943E72" w:rsidRPr="00B34CFF" w:rsidRDefault="00000000" w:rsidP="001C396D">
      <w:pPr>
        <w:spacing w:line="360" w:lineRule="auto"/>
        <w:jc w:val="both"/>
        <w:rPr>
          <w:rFonts w:ascii="Trebuchet MS" w:eastAsia="Trebuchet MS" w:hAnsi="Trebuchet MS" w:cs="Trebuchet MS"/>
          <w:sz w:val="24"/>
          <w:szCs w:val="24"/>
        </w:rPr>
      </w:pPr>
      <w:hyperlink r:id="rId12">
        <w:r w:rsidR="00333429" w:rsidRPr="00B34CFF">
          <w:rPr>
            <w:rFonts w:ascii="Trebuchet MS" w:eastAsia="Trebuchet MS" w:hAnsi="Trebuchet MS" w:cs="Trebuchet MS"/>
            <w:sz w:val="24"/>
            <w:szCs w:val="24"/>
          </w:rPr>
          <w:t>James Ranald Martin</w:t>
        </w:r>
      </w:hyperlink>
      <w:r w:rsidR="00333429" w:rsidRPr="00B34CFF">
        <w:rPr>
          <w:rFonts w:ascii="Trebuchet MS" w:eastAsia="Trebuchet MS" w:hAnsi="Trebuchet MS" w:cs="Trebuchet MS"/>
          <w:sz w:val="24"/>
          <w:szCs w:val="24"/>
        </w:rPr>
        <w:t xml:space="preserve"> was born on the Isle of Skye in Scotland, entering the Bengal Medical Service (Crawford, 1901) in 1817 at the age of 21 as a surgeon for the Honourable </w:t>
      </w:r>
      <w:hyperlink r:id="rId13">
        <w:r w:rsidR="00333429" w:rsidRPr="00B34CFF">
          <w:rPr>
            <w:rFonts w:ascii="Trebuchet MS" w:eastAsia="Trebuchet MS" w:hAnsi="Trebuchet MS" w:cs="Trebuchet MS"/>
            <w:sz w:val="24"/>
            <w:szCs w:val="24"/>
          </w:rPr>
          <w:t>East India Company</w:t>
        </w:r>
      </w:hyperlink>
      <w:r w:rsidR="00333429" w:rsidRPr="00B34CFF">
        <w:rPr>
          <w:rFonts w:ascii="Trebuchet MS" w:eastAsia="Trebuchet MS" w:hAnsi="Trebuchet MS" w:cs="Trebuchet MS"/>
          <w:sz w:val="24"/>
          <w:szCs w:val="24"/>
        </w:rPr>
        <w:t xml:space="preserve"> (EIC) (University of Sussex, n.d.). In the 1820s, he began to publish reports demonstrating the scale of damage deforestation and desiccation caused</w:t>
      </w:r>
      <w:r w:rsidR="00902068">
        <w:rPr>
          <w:rFonts w:ascii="Trebuchet MS" w:eastAsia="Trebuchet MS" w:hAnsi="Trebuchet MS" w:cs="Trebuchet MS"/>
          <w:sz w:val="24"/>
          <w:szCs w:val="24"/>
        </w:rPr>
        <w:t xml:space="preserve"> in British India</w:t>
      </w:r>
      <w:r w:rsidR="00333429" w:rsidRPr="00B34CFF">
        <w:rPr>
          <w:rFonts w:ascii="Trebuchet MS" w:eastAsia="Trebuchet MS" w:hAnsi="Trebuchet MS" w:cs="Trebuchet MS"/>
          <w:sz w:val="24"/>
          <w:szCs w:val="24"/>
        </w:rPr>
        <w:t>. He lobbied for the institutionalisation of forest conservation activities in British India through the establishment of Forest Departments (</w:t>
      </w:r>
      <w:r w:rsidR="00333429" w:rsidRPr="000239F2">
        <w:rPr>
          <w:rFonts w:ascii="Trebuchet MS" w:eastAsia="Trebuchet MS" w:hAnsi="Trebuchet MS" w:cs="Trebuchet MS"/>
          <w:i/>
          <w:iCs/>
          <w:sz w:val="24"/>
          <w:szCs w:val="24"/>
        </w:rPr>
        <w:t>The Lancet</w:t>
      </w:r>
      <w:r w:rsidR="00333429" w:rsidRPr="00B34CFF">
        <w:rPr>
          <w:rFonts w:ascii="Trebuchet MS" w:eastAsia="Trebuchet MS" w:hAnsi="Trebuchet MS" w:cs="Trebuchet MS"/>
          <w:sz w:val="24"/>
          <w:szCs w:val="24"/>
        </w:rPr>
        <w:t xml:space="preserve">, 1852). What became known </w:t>
      </w:r>
      <w:r w:rsidR="00036132" w:rsidRPr="00B34CFF">
        <w:rPr>
          <w:rFonts w:ascii="Trebuchet MS" w:eastAsia="Trebuchet MS" w:hAnsi="Trebuchet MS" w:cs="Trebuchet MS"/>
          <w:sz w:val="24"/>
          <w:szCs w:val="24"/>
        </w:rPr>
        <w:t xml:space="preserve">by the 1920s </w:t>
      </w:r>
      <w:r w:rsidR="00333429" w:rsidRPr="00B34CFF">
        <w:rPr>
          <w:rFonts w:ascii="Trebuchet MS" w:eastAsia="Trebuchet MS" w:hAnsi="Trebuchet MS" w:cs="Trebuchet MS"/>
          <w:sz w:val="24"/>
          <w:szCs w:val="24"/>
        </w:rPr>
        <w:t xml:space="preserve">as “empire forestry” (Barton </w:t>
      </w:r>
      <w:r w:rsidR="00423608">
        <w:rPr>
          <w:rFonts w:ascii="Trebuchet MS" w:eastAsia="Trebuchet MS" w:hAnsi="Trebuchet MS" w:cs="Trebuchet MS"/>
          <w:sz w:val="24"/>
          <w:szCs w:val="24"/>
        </w:rPr>
        <w:t xml:space="preserve">&amp; </w:t>
      </w:r>
      <w:r w:rsidR="00333429" w:rsidRPr="00B34CFF">
        <w:rPr>
          <w:rFonts w:ascii="Trebuchet MS" w:eastAsia="Trebuchet MS" w:hAnsi="Trebuchet MS" w:cs="Trebuchet MS"/>
          <w:sz w:val="24"/>
          <w:szCs w:val="24"/>
        </w:rPr>
        <w:t xml:space="preserve">Bennett, 2008) led to modern conservation convention - most clearly </w:t>
      </w:r>
      <w:r w:rsidR="00496134">
        <w:rPr>
          <w:rFonts w:ascii="Trebuchet MS" w:eastAsia="Trebuchet MS" w:hAnsi="Trebuchet MS" w:cs="Trebuchet MS"/>
          <w:sz w:val="24"/>
          <w:szCs w:val="24"/>
        </w:rPr>
        <w:t>summed up</w:t>
      </w:r>
      <w:r w:rsidR="00333429" w:rsidRPr="00B34CFF">
        <w:rPr>
          <w:rFonts w:ascii="Trebuchet MS" w:eastAsia="Trebuchet MS" w:hAnsi="Trebuchet MS" w:cs="Trebuchet MS"/>
          <w:sz w:val="24"/>
          <w:szCs w:val="24"/>
        </w:rPr>
        <w:t xml:space="preserve"> Martin’s three core principles</w:t>
      </w:r>
      <w:r w:rsidR="00496134">
        <w:rPr>
          <w:rFonts w:ascii="Trebuchet MS" w:eastAsia="Trebuchet MS" w:hAnsi="Trebuchet MS" w:cs="Trebuchet MS"/>
          <w:sz w:val="24"/>
          <w:szCs w:val="24"/>
        </w:rPr>
        <w:t>, as gathered and parsed out from Stebbing, 1922</w:t>
      </w:r>
      <w:r w:rsidR="00D40D80">
        <w:rPr>
          <w:rFonts w:ascii="Trebuchet MS" w:eastAsia="Trebuchet MS" w:hAnsi="Trebuchet MS" w:cs="Trebuchet MS"/>
          <w:sz w:val="24"/>
          <w:szCs w:val="24"/>
        </w:rPr>
        <w:t>:</w:t>
      </w:r>
      <w:r w:rsidR="00333429" w:rsidRPr="00B34CFF">
        <w:rPr>
          <w:rFonts w:ascii="Trebuchet MS" w:eastAsia="Trebuchet MS" w:hAnsi="Trebuchet MS" w:cs="Trebuchet MS"/>
          <w:sz w:val="24"/>
          <w:szCs w:val="24"/>
        </w:rPr>
        <w:t xml:space="preserve"> </w:t>
      </w:r>
    </w:p>
    <w:p w14:paraId="00000031" w14:textId="41864282" w:rsidR="00943E72" w:rsidRPr="003203E0" w:rsidRDefault="003203E0" w:rsidP="001C396D">
      <w:pPr>
        <w:pStyle w:val="ListParagraph"/>
        <w:numPr>
          <w:ilvl w:val="0"/>
          <w:numId w:val="4"/>
        </w:numPr>
        <w:spacing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H</w:t>
      </w:r>
      <w:r w:rsidR="00333429" w:rsidRPr="003203E0">
        <w:rPr>
          <w:rFonts w:ascii="Trebuchet MS" w:eastAsia="Trebuchet MS" w:hAnsi="Trebuchet MS" w:cs="Trebuchet MS"/>
          <w:sz w:val="24"/>
          <w:szCs w:val="24"/>
        </w:rPr>
        <w:t>uman activity damages the environment</w:t>
      </w:r>
      <w:r>
        <w:rPr>
          <w:rFonts w:ascii="Trebuchet MS" w:eastAsia="Trebuchet MS" w:hAnsi="Trebuchet MS" w:cs="Trebuchet MS"/>
          <w:sz w:val="24"/>
          <w:szCs w:val="24"/>
        </w:rPr>
        <w:t>;</w:t>
      </w:r>
    </w:p>
    <w:p w14:paraId="00000032" w14:textId="61D59276" w:rsidR="00943E72" w:rsidRPr="003203E0" w:rsidRDefault="00333429" w:rsidP="001C396D">
      <w:pPr>
        <w:pStyle w:val="ListParagraph"/>
        <w:numPr>
          <w:ilvl w:val="0"/>
          <w:numId w:val="4"/>
        </w:numPr>
        <w:spacing w:line="360" w:lineRule="auto"/>
        <w:jc w:val="both"/>
        <w:rPr>
          <w:rFonts w:ascii="Trebuchet MS" w:eastAsia="Trebuchet MS" w:hAnsi="Trebuchet MS" w:cs="Trebuchet MS"/>
          <w:sz w:val="24"/>
          <w:szCs w:val="24"/>
        </w:rPr>
      </w:pPr>
      <w:r w:rsidRPr="003203E0">
        <w:rPr>
          <w:rFonts w:ascii="Trebuchet MS" w:eastAsia="Trebuchet MS" w:hAnsi="Trebuchet MS" w:cs="Trebuchet MS"/>
          <w:sz w:val="24"/>
          <w:szCs w:val="24"/>
        </w:rPr>
        <w:t>there is a civic duty to maintain the environment for future generations</w:t>
      </w:r>
      <w:r w:rsidR="006B090E" w:rsidRPr="003203E0">
        <w:rPr>
          <w:rFonts w:ascii="Trebuchet MS" w:eastAsia="Trebuchet MS" w:hAnsi="Trebuchet MS" w:cs="Trebuchet MS"/>
          <w:sz w:val="24"/>
          <w:szCs w:val="24"/>
        </w:rPr>
        <w:t>; and</w:t>
      </w:r>
    </w:p>
    <w:p w14:paraId="402B811C" w14:textId="6326F4D1" w:rsidR="00496134" w:rsidRPr="00496134" w:rsidRDefault="00333429" w:rsidP="001C396D">
      <w:pPr>
        <w:pStyle w:val="ListParagraph"/>
        <w:numPr>
          <w:ilvl w:val="0"/>
          <w:numId w:val="4"/>
        </w:numPr>
        <w:spacing w:line="360" w:lineRule="auto"/>
        <w:jc w:val="both"/>
        <w:rPr>
          <w:rFonts w:ascii="Trebuchet MS" w:eastAsia="Trebuchet MS" w:hAnsi="Trebuchet MS" w:cs="Trebuchet MS"/>
          <w:sz w:val="24"/>
          <w:szCs w:val="24"/>
        </w:rPr>
      </w:pPr>
      <w:r w:rsidRPr="00496134">
        <w:rPr>
          <w:rFonts w:ascii="Trebuchet MS" w:eastAsia="Trebuchet MS" w:hAnsi="Trebuchet MS" w:cs="Trebuchet MS"/>
          <w:sz w:val="24"/>
          <w:szCs w:val="24"/>
        </w:rPr>
        <w:t>scientific, empirically based methods should be applied to ensure this duty is carried out</w:t>
      </w:r>
      <w:r w:rsidR="003203E0" w:rsidRPr="00496134">
        <w:rPr>
          <w:rFonts w:ascii="Trebuchet MS" w:eastAsia="Trebuchet MS" w:hAnsi="Trebuchet MS" w:cs="Trebuchet MS"/>
          <w:sz w:val="24"/>
          <w:szCs w:val="24"/>
        </w:rPr>
        <w:t>.</w:t>
      </w:r>
    </w:p>
    <w:p w14:paraId="63677341" w14:textId="77777777" w:rsidR="00496134" w:rsidRPr="00496134" w:rsidRDefault="00496134" w:rsidP="001C396D">
      <w:pPr>
        <w:spacing w:line="360" w:lineRule="auto"/>
        <w:jc w:val="both"/>
        <w:rPr>
          <w:rFonts w:ascii="Trebuchet MS" w:eastAsia="Trebuchet MS" w:hAnsi="Trebuchet MS" w:cs="Trebuchet MS"/>
          <w:sz w:val="24"/>
          <w:szCs w:val="24"/>
        </w:rPr>
      </w:pPr>
    </w:p>
    <w:p w14:paraId="00000037" w14:textId="76E07B83" w:rsidR="00943E72" w:rsidRPr="00B34CFF" w:rsidRDefault="00FE1A85" w:rsidP="001C396D">
      <w:pPr>
        <w:spacing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In 1842, t</w:t>
      </w:r>
      <w:r w:rsidR="00333429" w:rsidRPr="00B34CFF">
        <w:rPr>
          <w:rFonts w:ascii="Trebuchet MS" w:eastAsia="Trebuchet MS" w:hAnsi="Trebuchet MS" w:cs="Trebuchet MS"/>
          <w:sz w:val="24"/>
          <w:szCs w:val="24"/>
        </w:rPr>
        <w:t xml:space="preserve">he Board of Revenue </w:t>
      </w:r>
      <w:r>
        <w:rPr>
          <w:rFonts w:ascii="Trebuchet MS" w:eastAsia="Trebuchet MS" w:hAnsi="Trebuchet MS" w:cs="Trebuchet MS"/>
          <w:sz w:val="24"/>
          <w:szCs w:val="24"/>
        </w:rPr>
        <w:t xml:space="preserve">of Madras, India </w:t>
      </w:r>
      <w:r w:rsidR="00333429" w:rsidRPr="00B34CFF">
        <w:rPr>
          <w:rFonts w:ascii="Trebuchet MS" w:eastAsia="Trebuchet MS" w:hAnsi="Trebuchet MS" w:cs="Trebuchet MS"/>
          <w:sz w:val="24"/>
          <w:szCs w:val="24"/>
        </w:rPr>
        <w:t xml:space="preserve">started </w:t>
      </w:r>
      <w:hyperlink r:id="rId14">
        <w:r w:rsidR="00333429" w:rsidRPr="00B34CFF">
          <w:rPr>
            <w:rFonts w:ascii="Trebuchet MS" w:eastAsia="Trebuchet MS" w:hAnsi="Trebuchet MS" w:cs="Trebuchet MS"/>
            <w:sz w:val="24"/>
            <w:szCs w:val="24"/>
          </w:rPr>
          <w:t>local conservation efforts</w:t>
        </w:r>
      </w:hyperlink>
      <w:r w:rsidR="00333429" w:rsidRPr="00B34CFF">
        <w:rPr>
          <w:rFonts w:ascii="Trebuchet MS" w:eastAsia="Trebuchet MS" w:hAnsi="Trebuchet MS" w:cs="Trebuchet MS"/>
          <w:sz w:val="24"/>
          <w:szCs w:val="24"/>
        </w:rPr>
        <w:t xml:space="preserve"> (Rodrigues, 2011)</w:t>
      </w:r>
      <w:r w:rsidR="00ED70BD">
        <w:rPr>
          <w:rFonts w:ascii="Trebuchet MS" w:eastAsia="Trebuchet MS" w:hAnsi="Trebuchet MS" w:cs="Trebuchet MS"/>
          <w:sz w:val="24"/>
          <w:szCs w:val="24"/>
        </w:rPr>
        <w:t>,</w:t>
      </w:r>
      <w:r w:rsidR="00333429" w:rsidRPr="00B34CFF">
        <w:rPr>
          <w:rFonts w:ascii="Trebuchet MS" w:eastAsia="Trebuchet MS" w:hAnsi="Trebuchet MS" w:cs="Trebuchet MS"/>
          <w:sz w:val="24"/>
          <w:szCs w:val="24"/>
        </w:rPr>
        <w:t xml:space="preserve"> headed by Alexander Gibson, who systematically adopted a forest conservation programme based on scientific principles (Gibson &amp; Wright, 1863). </w:t>
      </w:r>
      <w:r w:rsidR="00333429" w:rsidRPr="00B34CFF">
        <w:rPr>
          <w:rFonts w:ascii="Trebuchet MS" w:eastAsia="Trebuchet MS" w:hAnsi="Trebuchet MS" w:cs="Trebuchet MS"/>
          <w:sz w:val="24"/>
          <w:szCs w:val="24"/>
        </w:rPr>
        <w:lastRenderedPageBreak/>
        <w:t xml:space="preserve">Gibson, a Scottish surgeon and botanist at the </w:t>
      </w:r>
      <w:r w:rsidR="00496134">
        <w:rPr>
          <w:rFonts w:ascii="Trebuchet MS" w:eastAsia="Trebuchet MS" w:hAnsi="Trebuchet MS" w:cs="Trebuchet MS"/>
          <w:sz w:val="24"/>
          <w:szCs w:val="24"/>
        </w:rPr>
        <w:t>EIC</w:t>
      </w:r>
      <w:r w:rsidR="00333429" w:rsidRPr="00B34CFF">
        <w:rPr>
          <w:rFonts w:ascii="Trebuchet MS" w:eastAsia="Trebuchet MS" w:hAnsi="Trebuchet MS" w:cs="Trebuchet MS"/>
          <w:sz w:val="24"/>
          <w:szCs w:val="24"/>
        </w:rPr>
        <w:t>, was instrumental in implementing forest conservation laws</w:t>
      </w:r>
      <w:r w:rsidR="00E53FF5">
        <w:rPr>
          <w:rFonts w:ascii="Trebuchet MS" w:eastAsia="Trebuchet MS" w:hAnsi="Trebuchet MS" w:cs="Trebuchet MS"/>
          <w:sz w:val="24"/>
          <w:szCs w:val="24"/>
        </w:rPr>
        <w:t xml:space="preserve"> across India</w:t>
      </w:r>
      <w:r w:rsidR="00333429" w:rsidRPr="00B34CFF">
        <w:rPr>
          <w:rFonts w:ascii="Trebuchet MS" w:eastAsia="Trebuchet MS" w:hAnsi="Trebuchet MS" w:cs="Trebuchet MS"/>
          <w:sz w:val="24"/>
          <w:szCs w:val="24"/>
        </w:rPr>
        <w:t>. He promoted a forest conservation program</w:t>
      </w:r>
      <w:r w:rsidR="0017365D">
        <w:rPr>
          <w:rFonts w:ascii="Trebuchet MS" w:eastAsia="Trebuchet MS" w:hAnsi="Trebuchet MS" w:cs="Trebuchet MS"/>
          <w:sz w:val="24"/>
          <w:szCs w:val="24"/>
        </w:rPr>
        <w:t>me</w:t>
      </w:r>
      <w:r w:rsidR="00333429" w:rsidRPr="00B34CFF">
        <w:rPr>
          <w:rFonts w:ascii="Trebuchet MS" w:eastAsia="Trebuchet MS" w:hAnsi="Trebuchet MS" w:cs="Trebuchet MS"/>
          <w:sz w:val="24"/>
          <w:szCs w:val="24"/>
        </w:rPr>
        <w:t xml:space="preserve"> with help from two other Scots, First Conservator of Forests for the Madras Presidency Hugh Francis Cleghorn and EIC surgeon and “pioneering environmentalist” Edward Balfour.</w:t>
      </w:r>
      <w:r w:rsidR="003C70D3">
        <w:rPr>
          <w:rFonts w:ascii="Trebuchet MS" w:eastAsia="Trebuchet MS" w:hAnsi="Trebuchet MS" w:cs="Trebuchet MS"/>
          <w:sz w:val="24"/>
          <w:szCs w:val="24"/>
        </w:rPr>
        <w:t xml:space="preserve"> </w:t>
      </w:r>
      <w:r w:rsidR="00333429" w:rsidRPr="00B34CFF">
        <w:rPr>
          <w:rFonts w:ascii="Trebuchet MS" w:eastAsia="Trebuchet MS" w:hAnsi="Trebuchet MS" w:cs="Trebuchet MS"/>
          <w:sz w:val="24"/>
          <w:szCs w:val="24"/>
        </w:rPr>
        <w:t>The actions of these four Scots led to the world</w:t>
      </w:r>
      <w:r w:rsidR="002E0B8A" w:rsidRPr="00B34CFF">
        <w:rPr>
          <w:rFonts w:ascii="Trebuchet MS" w:eastAsia="Trebuchet MS" w:hAnsi="Trebuchet MS" w:cs="Trebuchet MS"/>
          <w:sz w:val="24"/>
          <w:szCs w:val="24"/>
        </w:rPr>
        <w:t>’</w:t>
      </w:r>
      <w:r w:rsidR="00333429" w:rsidRPr="00B34CFF">
        <w:rPr>
          <w:rFonts w:ascii="Trebuchet MS" w:eastAsia="Trebuchet MS" w:hAnsi="Trebuchet MS" w:cs="Trebuchet MS"/>
          <w:sz w:val="24"/>
          <w:szCs w:val="24"/>
        </w:rPr>
        <w:t xml:space="preserve">s first case of state management of forests in the world - in British-controlled India. The Governor-General of India introduced the first permanent large-scale forest conservation programme in 1855, a model that soon spread to other colonies, as well </w:t>
      </w:r>
      <w:r w:rsidR="00F67A05">
        <w:rPr>
          <w:rFonts w:ascii="Trebuchet MS" w:eastAsia="Trebuchet MS" w:hAnsi="Trebuchet MS" w:cs="Trebuchet MS"/>
          <w:sz w:val="24"/>
          <w:szCs w:val="24"/>
        </w:rPr>
        <w:t xml:space="preserve">as </w:t>
      </w:r>
      <w:r w:rsidR="002E0B8A" w:rsidRPr="00B34CFF">
        <w:rPr>
          <w:rFonts w:ascii="Trebuchet MS" w:eastAsia="Trebuchet MS" w:hAnsi="Trebuchet MS" w:cs="Trebuchet MS"/>
          <w:sz w:val="24"/>
          <w:szCs w:val="24"/>
        </w:rPr>
        <w:t xml:space="preserve">to </w:t>
      </w:r>
      <w:r w:rsidR="00333429" w:rsidRPr="00B34CFF">
        <w:rPr>
          <w:rFonts w:ascii="Trebuchet MS" w:eastAsia="Trebuchet MS" w:hAnsi="Trebuchet MS" w:cs="Trebuchet MS"/>
          <w:sz w:val="24"/>
          <w:szCs w:val="24"/>
        </w:rPr>
        <w:t>the United States</w:t>
      </w:r>
      <w:r w:rsidR="00B139E1">
        <w:rPr>
          <w:rFonts w:ascii="Trebuchet MS" w:eastAsia="Trebuchet MS" w:hAnsi="Trebuchet MS" w:cs="Trebuchet MS"/>
          <w:sz w:val="24"/>
          <w:szCs w:val="24"/>
        </w:rPr>
        <w:t xml:space="preserve"> (Kumar, 2010; Kumar, 2012; </w:t>
      </w:r>
      <w:r w:rsidR="00A244D2" w:rsidRPr="00B139E1">
        <w:rPr>
          <w:rFonts w:ascii="Trebuchet MS" w:eastAsia="Trebuchet MS" w:hAnsi="Trebuchet MS" w:cs="Trebuchet MS"/>
          <w:sz w:val="24"/>
          <w:szCs w:val="24"/>
        </w:rPr>
        <w:t>Sivaramakrishnan,</w:t>
      </w:r>
      <w:r w:rsidR="00A244D2">
        <w:rPr>
          <w:rFonts w:ascii="Trebuchet MS" w:eastAsia="Trebuchet MS" w:hAnsi="Trebuchet MS" w:cs="Trebuchet MS"/>
          <w:sz w:val="24"/>
          <w:szCs w:val="24"/>
        </w:rPr>
        <w:t xml:space="preserve"> </w:t>
      </w:r>
      <w:r w:rsidR="00A244D2" w:rsidRPr="00B139E1">
        <w:rPr>
          <w:rFonts w:ascii="Trebuchet MS" w:eastAsia="Trebuchet MS" w:hAnsi="Trebuchet MS" w:cs="Trebuchet MS"/>
          <w:sz w:val="24"/>
          <w:szCs w:val="24"/>
        </w:rPr>
        <w:t>2008</w:t>
      </w:r>
      <w:r w:rsidR="00B139E1">
        <w:rPr>
          <w:rFonts w:ascii="Trebuchet MS" w:eastAsia="Trebuchet MS" w:hAnsi="Trebuchet MS" w:cs="Trebuchet MS"/>
          <w:sz w:val="24"/>
          <w:szCs w:val="24"/>
        </w:rPr>
        <w:t>)</w:t>
      </w:r>
      <w:r w:rsidR="00333429" w:rsidRPr="00B34CFF">
        <w:rPr>
          <w:rFonts w:ascii="Trebuchet MS" w:eastAsia="Trebuchet MS" w:hAnsi="Trebuchet MS" w:cs="Trebuchet MS"/>
          <w:sz w:val="24"/>
          <w:szCs w:val="24"/>
        </w:rPr>
        <w:t>.</w:t>
      </w:r>
    </w:p>
    <w:p w14:paraId="00000038" w14:textId="77777777" w:rsidR="00943E72" w:rsidRPr="00B34CFF" w:rsidRDefault="00943E72" w:rsidP="001C396D">
      <w:pPr>
        <w:spacing w:line="360" w:lineRule="auto"/>
        <w:jc w:val="both"/>
        <w:rPr>
          <w:rFonts w:ascii="Trebuchet MS" w:eastAsia="Trebuchet MS" w:hAnsi="Trebuchet MS" w:cs="Trebuchet MS"/>
          <w:sz w:val="24"/>
          <w:szCs w:val="24"/>
        </w:rPr>
      </w:pPr>
    </w:p>
    <w:p w14:paraId="00000039" w14:textId="0FBD958D" w:rsidR="00943E72" w:rsidRPr="00B34CFF" w:rsidRDefault="00333429" w:rsidP="001C396D">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The invaders and occupiers used military violence for ecocide and ethnocide across annexed </w:t>
      </w:r>
      <w:r w:rsidR="00B139E1">
        <w:rPr>
          <w:rFonts w:ascii="Trebuchet MS" w:eastAsia="Trebuchet MS" w:hAnsi="Trebuchet MS" w:cs="Trebuchet MS"/>
          <w:sz w:val="24"/>
          <w:szCs w:val="24"/>
        </w:rPr>
        <w:t>territories</w:t>
      </w:r>
      <w:r w:rsidRPr="00B34CFF">
        <w:rPr>
          <w:rFonts w:ascii="Trebuchet MS" w:eastAsia="Trebuchet MS" w:hAnsi="Trebuchet MS" w:cs="Trebuchet MS"/>
          <w:sz w:val="24"/>
          <w:szCs w:val="24"/>
        </w:rPr>
        <w:t xml:space="preserve"> and set up their own legitimised authorities to define and regulate environmental sustainability, while shaming, demonising, targeting, displacing, and murdering rebellious and uncooperative indigenous peoples </w:t>
      </w:r>
      <w:r w:rsidR="00B53DE4">
        <w:rPr>
          <w:rFonts w:ascii="Trebuchet MS" w:eastAsia="Trebuchet MS" w:hAnsi="Trebuchet MS" w:cs="Trebuchet MS"/>
          <w:sz w:val="24"/>
          <w:szCs w:val="24"/>
        </w:rPr>
        <w:t xml:space="preserve">who were </w:t>
      </w:r>
      <w:r w:rsidRPr="00B34CFF">
        <w:rPr>
          <w:rFonts w:ascii="Trebuchet MS" w:eastAsia="Trebuchet MS" w:hAnsi="Trebuchet MS" w:cs="Trebuchet MS"/>
          <w:sz w:val="24"/>
          <w:szCs w:val="24"/>
        </w:rPr>
        <w:t>practising their own traditional agroecological cultures, while resisting the systematic theft of their ecological and cultural wealth</w:t>
      </w:r>
      <w:r w:rsidR="00B139E1">
        <w:rPr>
          <w:rFonts w:ascii="Trebuchet MS" w:eastAsia="Trebuchet MS" w:hAnsi="Trebuchet MS" w:cs="Trebuchet MS"/>
          <w:sz w:val="24"/>
          <w:szCs w:val="24"/>
        </w:rPr>
        <w:t xml:space="preserve"> (</w:t>
      </w:r>
      <w:r w:rsidR="00A244D2">
        <w:rPr>
          <w:rFonts w:ascii="Trebuchet MS" w:eastAsia="Trebuchet MS" w:hAnsi="Trebuchet MS" w:cs="Trebuchet MS"/>
          <w:sz w:val="24"/>
          <w:szCs w:val="24"/>
        </w:rPr>
        <w:t>Broswimmer, 2002;</w:t>
      </w:r>
      <w:r w:rsidR="00B139E1">
        <w:rPr>
          <w:rFonts w:ascii="Trebuchet MS" w:eastAsia="Trebuchet MS" w:hAnsi="Trebuchet MS" w:cs="Trebuchet MS"/>
          <w:sz w:val="24"/>
          <w:szCs w:val="24"/>
        </w:rPr>
        <w:t xml:space="preserve"> </w:t>
      </w:r>
      <w:r w:rsidR="00A244D2" w:rsidRPr="00A244D2">
        <w:rPr>
          <w:rFonts w:ascii="Trebuchet MS" w:eastAsia="Trebuchet MS" w:hAnsi="Trebuchet MS" w:cs="Trebuchet MS"/>
          <w:sz w:val="24"/>
          <w:szCs w:val="24"/>
        </w:rPr>
        <w:t>Dunlap &amp; Brock, 2022</w:t>
      </w:r>
      <w:r w:rsidR="00A244D2">
        <w:rPr>
          <w:rFonts w:ascii="Trebuchet MS" w:eastAsia="Trebuchet MS" w:hAnsi="Trebuchet MS" w:cs="Trebuchet MS"/>
          <w:sz w:val="24"/>
          <w:szCs w:val="24"/>
        </w:rPr>
        <w:t xml:space="preserve">; </w:t>
      </w:r>
      <w:r w:rsidR="00A244D2" w:rsidRPr="00B139E1">
        <w:rPr>
          <w:rFonts w:ascii="Trebuchet MS" w:eastAsia="Trebuchet MS" w:hAnsi="Trebuchet MS" w:cs="Trebuchet MS"/>
          <w:sz w:val="24"/>
          <w:szCs w:val="24"/>
        </w:rPr>
        <w:t>Kirsch,</w:t>
      </w:r>
      <w:r w:rsidR="00A244D2">
        <w:rPr>
          <w:rFonts w:ascii="Trebuchet MS" w:eastAsia="Trebuchet MS" w:hAnsi="Trebuchet MS" w:cs="Trebuchet MS"/>
          <w:sz w:val="24"/>
          <w:szCs w:val="24"/>
        </w:rPr>
        <w:t xml:space="preserve"> </w:t>
      </w:r>
      <w:r w:rsidR="00A244D2" w:rsidRPr="00B139E1">
        <w:rPr>
          <w:rFonts w:ascii="Trebuchet MS" w:eastAsia="Trebuchet MS" w:hAnsi="Trebuchet MS" w:cs="Trebuchet MS"/>
          <w:sz w:val="24"/>
          <w:szCs w:val="24"/>
        </w:rPr>
        <w:t>2016</w:t>
      </w:r>
      <w:r w:rsidR="00A244D2">
        <w:rPr>
          <w:rFonts w:ascii="Trebuchet MS" w:eastAsia="Trebuchet MS" w:hAnsi="Trebuchet MS" w:cs="Trebuchet MS"/>
          <w:sz w:val="24"/>
          <w:szCs w:val="24"/>
        </w:rPr>
        <w:t>;</w:t>
      </w:r>
      <w:r w:rsidR="00A244D2" w:rsidRPr="00A244D2">
        <w:rPr>
          <w:rFonts w:ascii="Trebuchet MS" w:eastAsia="Trebuchet MS" w:hAnsi="Trebuchet MS" w:cs="Trebuchet MS"/>
          <w:sz w:val="24"/>
          <w:szCs w:val="24"/>
        </w:rPr>
        <w:t xml:space="preserve"> </w:t>
      </w:r>
      <w:r w:rsidR="00A244D2" w:rsidRPr="00B139E1">
        <w:rPr>
          <w:rFonts w:ascii="Trebuchet MS" w:eastAsia="Trebuchet MS" w:hAnsi="Trebuchet MS" w:cs="Trebuchet MS"/>
          <w:sz w:val="24"/>
          <w:szCs w:val="24"/>
        </w:rPr>
        <w:t>Sivaramakrishnan,</w:t>
      </w:r>
      <w:r w:rsidR="00A244D2">
        <w:rPr>
          <w:rFonts w:ascii="Trebuchet MS" w:eastAsia="Trebuchet MS" w:hAnsi="Trebuchet MS" w:cs="Trebuchet MS"/>
          <w:sz w:val="24"/>
          <w:szCs w:val="24"/>
        </w:rPr>
        <w:t xml:space="preserve"> </w:t>
      </w:r>
      <w:r w:rsidR="00A244D2" w:rsidRPr="00B139E1">
        <w:rPr>
          <w:rFonts w:ascii="Trebuchet MS" w:eastAsia="Trebuchet MS" w:hAnsi="Trebuchet MS" w:cs="Trebuchet MS"/>
          <w:sz w:val="24"/>
          <w:szCs w:val="24"/>
        </w:rPr>
        <w:t>2008</w:t>
      </w:r>
      <w:r w:rsidR="00B139E1">
        <w:rPr>
          <w:rFonts w:ascii="Trebuchet MS" w:eastAsia="Trebuchet MS" w:hAnsi="Trebuchet MS" w:cs="Trebuchet MS"/>
          <w:sz w:val="24"/>
          <w:szCs w:val="24"/>
        </w:rPr>
        <w:t>)</w:t>
      </w:r>
    </w:p>
    <w:p w14:paraId="0000003A" w14:textId="77777777" w:rsidR="00943E72" w:rsidRPr="00B34CFF" w:rsidRDefault="00943E72" w:rsidP="00B34CFF">
      <w:pPr>
        <w:spacing w:line="360" w:lineRule="auto"/>
        <w:rPr>
          <w:rFonts w:ascii="Trebuchet MS" w:eastAsia="Trebuchet MS" w:hAnsi="Trebuchet MS" w:cs="Trebuchet MS"/>
          <w:sz w:val="24"/>
          <w:szCs w:val="24"/>
        </w:rPr>
      </w:pPr>
    </w:p>
    <w:p w14:paraId="0000003B" w14:textId="214FC2D6" w:rsidR="00943E72" w:rsidRDefault="00333429" w:rsidP="00B34CFF">
      <w:pPr>
        <w:pStyle w:val="Heading2"/>
        <w:spacing w:before="0" w:after="0" w:line="360" w:lineRule="auto"/>
        <w:rPr>
          <w:rFonts w:ascii="Trebuchet MS" w:eastAsia="Trebuchet MS" w:hAnsi="Trebuchet MS" w:cs="Trebuchet MS"/>
          <w:b/>
          <w:sz w:val="24"/>
          <w:szCs w:val="24"/>
        </w:rPr>
      </w:pPr>
      <w:bookmarkStart w:id="24" w:name="_heading=h.tyjcwt" w:colFirst="0" w:colLast="0"/>
      <w:bookmarkEnd w:id="24"/>
      <w:r w:rsidRPr="00B34CFF">
        <w:rPr>
          <w:rFonts w:ascii="Trebuchet MS" w:eastAsia="Trebuchet MS" w:hAnsi="Trebuchet MS" w:cs="Trebuchet MS"/>
          <w:b/>
          <w:sz w:val="24"/>
          <w:szCs w:val="24"/>
        </w:rPr>
        <w:t>C</w:t>
      </w:r>
      <w:r w:rsidR="00A37CA0">
        <w:rPr>
          <w:rFonts w:ascii="Trebuchet MS" w:eastAsia="Trebuchet MS" w:hAnsi="Trebuchet MS" w:cs="Trebuchet MS"/>
          <w:b/>
          <w:sz w:val="24"/>
          <w:szCs w:val="24"/>
        </w:rPr>
        <w:t>OLONIAL ECOCIDE LEADING TO PLANETARY SYSTEMS COLLAPSE</w:t>
      </w:r>
    </w:p>
    <w:p w14:paraId="585F9929" w14:textId="77777777" w:rsidR="002E5159" w:rsidRPr="002E5159" w:rsidRDefault="002E5159" w:rsidP="002E5159"/>
    <w:p w14:paraId="0000003C" w14:textId="04722C2D" w:rsidR="00943E72" w:rsidRPr="00B34CFF" w:rsidRDefault="00333429" w:rsidP="001C396D">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Colonialism is </w:t>
      </w:r>
      <w:hyperlink r:id="rId15">
        <w:r w:rsidRPr="00B34CFF">
          <w:rPr>
            <w:rFonts w:ascii="Trebuchet MS" w:eastAsia="Trebuchet MS" w:hAnsi="Trebuchet MS" w:cs="Trebuchet MS"/>
            <w:sz w:val="24"/>
            <w:szCs w:val="24"/>
          </w:rPr>
          <w:t>a historic and ongoing driver</w:t>
        </w:r>
      </w:hyperlink>
      <w:r w:rsidRPr="00B34CFF">
        <w:rPr>
          <w:rFonts w:ascii="Trebuchet MS" w:eastAsia="Trebuchet MS" w:hAnsi="Trebuchet MS" w:cs="Trebuchet MS"/>
          <w:sz w:val="24"/>
          <w:szCs w:val="24"/>
        </w:rPr>
        <w:t xml:space="preserve"> of the climate crisis (</w:t>
      </w:r>
      <w:r w:rsidR="00850E5E">
        <w:rPr>
          <w:rFonts w:ascii="Trebuchet MS" w:eastAsia="Trebuchet MS" w:hAnsi="Trebuchet MS" w:cs="Trebuchet MS"/>
          <w:sz w:val="24"/>
          <w:szCs w:val="24"/>
        </w:rPr>
        <w:t>Intergovernmental Panel on Climate Change [</w:t>
      </w:r>
      <w:r w:rsidRPr="00B34CFF">
        <w:rPr>
          <w:rFonts w:ascii="Trebuchet MS" w:eastAsia="Trebuchet MS" w:hAnsi="Trebuchet MS" w:cs="Trebuchet MS"/>
          <w:sz w:val="24"/>
          <w:szCs w:val="24"/>
        </w:rPr>
        <w:t>IPCC</w:t>
      </w:r>
      <w:r w:rsidR="00850E5E">
        <w:rPr>
          <w:rFonts w:ascii="Trebuchet MS" w:eastAsia="Trebuchet MS" w:hAnsi="Trebuchet MS" w:cs="Trebuchet MS"/>
          <w:sz w:val="24"/>
          <w:szCs w:val="24"/>
        </w:rPr>
        <w:t>]</w:t>
      </w:r>
      <w:r w:rsidRPr="00B34CFF">
        <w:rPr>
          <w:rFonts w:ascii="Trebuchet MS" w:eastAsia="Trebuchet MS" w:hAnsi="Trebuchet MS" w:cs="Trebuchet MS"/>
          <w:sz w:val="24"/>
          <w:szCs w:val="24"/>
        </w:rPr>
        <w:t>, 2022). European colonisers degraded native ecology of the lands they colonised, committing ecocide and importing European plant and animal species, many invasive in their new contexts. Ecocide is an intentional project at co-opting indigenous epistemologies to further ethnocide and clear the way for colonial profit off colonised lands and bodies (Bacon, 2019; Bodley, 2014). In the context of settler colonialism, this is characterised by the destruction of local ecologies in favour of systems that facilitate settler survival, and - more importantly - comfort. Colonialism is a longstanding strategy of land dispossession</w:t>
      </w:r>
      <w:r w:rsidR="00EE33DF"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where deforestation, desertification, aridification</w:t>
      </w:r>
      <w:r w:rsidR="002E5159">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planting colonising vegetation </w:t>
      </w:r>
      <w:r w:rsidRPr="00B34CFF">
        <w:rPr>
          <w:rFonts w:ascii="Trebuchet MS" w:eastAsia="Trebuchet MS" w:hAnsi="Trebuchet MS" w:cs="Trebuchet MS"/>
          <w:sz w:val="24"/>
          <w:szCs w:val="24"/>
        </w:rPr>
        <w:lastRenderedPageBreak/>
        <w:t xml:space="preserve">renders the land </w:t>
      </w:r>
      <w:r w:rsidR="00EE33DF" w:rsidRPr="00B34CFF">
        <w:rPr>
          <w:rFonts w:ascii="Trebuchet MS" w:eastAsia="Trebuchet MS" w:hAnsi="Trebuchet MS" w:cs="Trebuchet MS"/>
          <w:sz w:val="24"/>
          <w:szCs w:val="24"/>
        </w:rPr>
        <w:t>that</w:t>
      </w:r>
      <w:r w:rsidRPr="00B34CFF">
        <w:rPr>
          <w:rFonts w:ascii="Trebuchet MS" w:eastAsia="Trebuchet MS" w:hAnsi="Trebuchet MS" w:cs="Trebuchet MS"/>
          <w:sz w:val="24"/>
          <w:szCs w:val="24"/>
        </w:rPr>
        <w:t xml:space="preserve"> indigenous communities occupy uninhabitable and volatile (IPCC, 2022)</w:t>
      </w:r>
    </w:p>
    <w:p w14:paraId="0000003D" w14:textId="77777777" w:rsidR="00943E72" w:rsidRPr="00B34CFF" w:rsidRDefault="00943E72" w:rsidP="001C396D">
      <w:pPr>
        <w:spacing w:line="360" w:lineRule="auto"/>
        <w:jc w:val="both"/>
        <w:rPr>
          <w:rFonts w:ascii="Trebuchet MS" w:eastAsia="Trebuchet MS" w:hAnsi="Trebuchet MS" w:cs="Trebuchet MS"/>
          <w:sz w:val="24"/>
          <w:szCs w:val="24"/>
        </w:rPr>
      </w:pPr>
    </w:p>
    <w:p w14:paraId="0000003E" w14:textId="29CCA655" w:rsidR="00943E72" w:rsidRPr="00B34CFF" w:rsidRDefault="00333429" w:rsidP="001C396D">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In Australia, </w:t>
      </w:r>
      <w:hyperlink r:id="rId16">
        <w:r w:rsidRPr="00B34CFF">
          <w:rPr>
            <w:rFonts w:ascii="Trebuchet MS" w:eastAsia="Trebuchet MS" w:hAnsi="Trebuchet MS" w:cs="Trebuchet MS"/>
            <w:sz w:val="24"/>
            <w:szCs w:val="24"/>
          </w:rPr>
          <w:t>digging animals were lost</w:t>
        </w:r>
      </w:hyperlink>
      <w:r w:rsidRPr="00B34CFF">
        <w:rPr>
          <w:rFonts w:ascii="Trebuchet MS" w:eastAsia="Trebuchet MS" w:hAnsi="Trebuchet MS" w:cs="Trebuchet MS"/>
          <w:sz w:val="24"/>
          <w:szCs w:val="24"/>
        </w:rPr>
        <w:t xml:space="preserve"> (Fleming, 2013) when </w:t>
      </w:r>
      <w:hyperlink r:id="rId17">
        <w:r w:rsidRPr="00B34CFF">
          <w:rPr>
            <w:rFonts w:ascii="Trebuchet MS" w:eastAsia="Trebuchet MS" w:hAnsi="Trebuchet MS" w:cs="Trebuchet MS"/>
            <w:sz w:val="24"/>
            <w:szCs w:val="24"/>
          </w:rPr>
          <w:t>hoofed animals were introduced</w:t>
        </w:r>
      </w:hyperlink>
      <w:r w:rsidRPr="00B34CFF">
        <w:rPr>
          <w:rFonts w:ascii="Trebuchet MS" w:eastAsia="Trebuchet MS" w:hAnsi="Trebuchet MS" w:cs="Trebuchet MS"/>
          <w:sz w:val="24"/>
          <w:szCs w:val="24"/>
        </w:rPr>
        <w:t xml:space="preserve"> (West, 2018) during settler colonialism, changing landscapes and ecologies irreversibly. Introduced European animals </w:t>
      </w:r>
      <w:r w:rsidR="00EE33DF" w:rsidRPr="00B34CFF">
        <w:rPr>
          <w:rFonts w:ascii="Trebuchet MS" w:eastAsia="Trebuchet MS" w:hAnsi="Trebuchet MS" w:cs="Trebuchet MS"/>
          <w:sz w:val="24"/>
          <w:szCs w:val="24"/>
        </w:rPr>
        <w:t xml:space="preserve">such as </w:t>
      </w:r>
      <w:hyperlink r:id="rId18">
        <w:r w:rsidRPr="00B34CFF">
          <w:rPr>
            <w:rFonts w:ascii="Trebuchet MS" w:eastAsia="Trebuchet MS" w:hAnsi="Trebuchet MS" w:cs="Trebuchet MS"/>
            <w:sz w:val="24"/>
            <w:szCs w:val="24"/>
          </w:rPr>
          <w:t>rabbits</w:t>
        </w:r>
      </w:hyperlink>
      <w:r w:rsidRPr="00B34CFF">
        <w:rPr>
          <w:rFonts w:ascii="Trebuchet MS" w:eastAsia="Trebuchet MS" w:hAnsi="Trebuchet MS" w:cs="Trebuchet MS"/>
          <w:sz w:val="24"/>
          <w:szCs w:val="24"/>
        </w:rPr>
        <w:t xml:space="preserve"> found no natural predators</w:t>
      </w:r>
      <w:r w:rsidR="001C396D">
        <w:rPr>
          <w:rFonts w:ascii="Trebuchet MS" w:eastAsia="Trebuchet MS" w:hAnsi="Trebuchet MS" w:cs="Trebuchet MS"/>
          <w:sz w:val="24"/>
          <w:szCs w:val="24"/>
        </w:rPr>
        <w:t xml:space="preserve"> </w:t>
      </w:r>
      <w:r w:rsidRPr="00B34CFF">
        <w:rPr>
          <w:rFonts w:ascii="Trebuchet MS" w:eastAsia="Trebuchet MS" w:hAnsi="Trebuchet MS" w:cs="Trebuchet MS"/>
          <w:sz w:val="24"/>
          <w:szCs w:val="24"/>
        </w:rPr>
        <w:t xml:space="preserve">and rapidly overpopulated to damage local ecologies (Reardon, 2023). Traditional ecological land management techniques were </w:t>
      </w:r>
      <w:hyperlink r:id="rId19">
        <w:r w:rsidRPr="00B34CFF">
          <w:rPr>
            <w:rFonts w:ascii="Trebuchet MS" w:eastAsia="Trebuchet MS" w:hAnsi="Trebuchet MS" w:cs="Trebuchet MS"/>
            <w:sz w:val="24"/>
            <w:szCs w:val="24"/>
          </w:rPr>
          <w:t>interrupted</w:t>
        </w:r>
      </w:hyperlink>
      <w:r w:rsidRPr="00B34CFF">
        <w:rPr>
          <w:rFonts w:ascii="Trebuchet MS" w:eastAsia="Trebuchet MS" w:hAnsi="Trebuchet MS" w:cs="Trebuchet MS"/>
          <w:sz w:val="24"/>
          <w:szCs w:val="24"/>
        </w:rPr>
        <w:t xml:space="preserve"> by the genocidal and epistemicidal displacement of indigenous peoples, leading to catastrophic runaway effects of environmental damage and climate change</w:t>
      </w:r>
      <w:r w:rsidR="00EE33DF"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such as the unprecedented </w:t>
      </w:r>
      <w:hyperlink r:id="rId20">
        <w:r w:rsidRPr="00B34CFF">
          <w:rPr>
            <w:rFonts w:ascii="Trebuchet MS" w:eastAsia="Trebuchet MS" w:hAnsi="Trebuchet MS" w:cs="Trebuchet MS"/>
            <w:sz w:val="24"/>
            <w:szCs w:val="24"/>
          </w:rPr>
          <w:t>wildfires</w:t>
        </w:r>
      </w:hyperlink>
      <w:r w:rsidRPr="00B34CFF">
        <w:rPr>
          <w:rFonts w:ascii="Trebuchet MS" w:eastAsia="Trebuchet MS" w:hAnsi="Trebuchet MS" w:cs="Trebuchet MS"/>
          <w:sz w:val="24"/>
          <w:szCs w:val="24"/>
        </w:rPr>
        <w:t xml:space="preserve"> of recent years (Lee, 2021).</w:t>
      </w:r>
    </w:p>
    <w:p w14:paraId="0000003F" w14:textId="77777777" w:rsidR="00943E72" w:rsidRPr="00B34CFF" w:rsidRDefault="00943E72" w:rsidP="00B34CFF">
      <w:pPr>
        <w:spacing w:line="360" w:lineRule="auto"/>
        <w:rPr>
          <w:rFonts w:ascii="Trebuchet MS" w:eastAsia="Trebuchet MS" w:hAnsi="Trebuchet MS" w:cs="Trebuchet MS"/>
          <w:sz w:val="24"/>
          <w:szCs w:val="24"/>
        </w:rPr>
      </w:pPr>
    </w:p>
    <w:p w14:paraId="00000040" w14:textId="353497EC" w:rsidR="00943E72" w:rsidRPr="00B34CFF" w:rsidRDefault="00333429" w:rsidP="001C396D">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Israeli occupiers uprooted native olive trees in Southern Palestine and replaced them with eucalyptus trees to deplete groundwater supplies and deprive Palestinians of drinking water, while propagandising the act as a greening project (Varanasi, 2022)</w:t>
      </w:r>
      <w:r w:rsidR="00205087">
        <w:rPr>
          <w:rFonts w:ascii="Trebuchet MS" w:eastAsia="Trebuchet MS" w:hAnsi="Trebuchet MS" w:cs="Trebuchet MS"/>
          <w:sz w:val="24"/>
          <w:szCs w:val="24"/>
        </w:rPr>
        <w:t>.</w:t>
      </w:r>
    </w:p>
    <w:p w14:paraId="00000041" w14:textId="77777777" w:rsidR="00943E72" w:rsidRPr="00B34CFF" w:rsidRDefault="00943E72" w:rsidP="001C396D">
      <w:pPr>
        <w:spacing w:line="360" w:lineRule="auto"/>
        <w:jc w:val="both"/>
        <w:rPr>
          <w:rFonts w:ascii="Trebuchet MS" w:eastAsia="Trebuchet MS" w:hAnsi="Trebuchet MS" w:cs="Trebuchet MS"/>
          <w:sz w:val="24"/>
          <w:szCs w:val="24"/>
        </w:rPr>
      </w:pPr>
    </w:p>
    <w:p w14:paraId="00000042" w14:textId="77777777" w:rsidR="00943E72" w:rsidRPr="00B34CFF" w:rsidRDefault="00333429" w:rsidP="001C396D">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Indeed, as Banivanua-Mar and Edmonds (2010) point out in relation to Australian settler colonialism,</w:t>
      </w:r>
    </w:p>
    <w:p w14:paraId="00000044" w14:textId="77777777" w:rsidR="00943E72" w:rsidRPr="00B34CFF" w:rsidRDefault="00333429" w:rsidP="001C396D">
      <w:pPr>
        <w:spacing w:line="360" w:lineRule="auto"/>
        <w:ind w:left="720"/>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 settler imaginary requires the sequestering of spaces as constructed zones of aesthetically proscribed ‘wilderness’ emptied of Indigenous social spaces, so too settler cities were discursively narrated as spaces of progress, commerce and modernity – spaces of the highest stage of development in the Western historicising narrative aggressively exclusive of Indigenous peoples. The creation of both spaces, institutionalised wilderness and settler cities, presupposed and functioned upon the discursive production of an absence of Aboriginal peoples. (p. 11)</w:t>
      </w:r>
    </w:p>
    <w:p w14:paraId="00000045" w14:textId="77777777" w:rsidR="00943E72" w:rsidRPr="00B34CFF" w:rsidRDefault="00943E72" w:rsidP="001C396D">
      <w:pPr>
        <w:spacing w:line="360" w:lineRule="auto"/>
        <w:jc w:val="both"/>
        <w:rPr>
          <w:rFonts w:ascii="Trebuchet MS" w:eastAsia="Trebuchet MS" w:hAnsi="Trebuchet MS" w:cs="Trebuchet MS"/>
          <w:sz w:val="24"/>
          <w:szCs w:val="24"/>
        </w:rPr>
      </w:pPr>
    </w:p>
    <w:p w14:paraId="00000046" w14:textId="148D1D9C" w:rsidR="00943E72" w:rsidRDefault="00333429" w:rsidP="001C396D">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Colonial and settler colonial restructurings</w:t>
      </w:r>
      <w:r w:rsidRPr="00B34CFF">
        <w:rPr>
          <w:rFonts w:ascii="Trebuchet MS" w:eastAsia="Trebuchet MS" w:hAnsi="Trebuchet MS" w:cs="Trebuchet MS"/>
          <w:sz w:val="24"/>
          <w:szCs w:val="24"/>
          <w:vertAlign w:val="superscript"/>
        </w:rPr>
        <w:t xml:space="preserve"> </w:t>
      </w:r>
      <w:r w:rsidRPr="00B34CFF">
        <w:rPr>
          <w:rFonts w:ascii="Trebuchet MS" w:eastAsia="Trebuchet MS" w:hAnsi="Trebuchet MS" w:cs="Trebuchet MS"/>
          <w:sz w:val="24"/>
          <w:szCs w:val="24"/>
        </w:rPr>
        <w:t>of local ecosystems (</w:t>
      </w:r>
      <w:proofErr w:type="spellStart"/>
      <w:r w:rsidRPr="00B34CFF">
        <w:rPr>
          <w:rFonts w:ascii="Trebuchet MS" w:eastAsia="Trebuchet MS" w:hAnsi="Trebuchet MS" w:cs="Trebuchet MS"/>
          <w:sz w:val="24"/>
          <w:szCs w:val="24"/>
        </w:rPr>
        <w:t>Banivanua</w:t>
      </w:r>
      <w:proofErr w:type="spellEnd"/>
      <w:r w:rsidRPr="00B34CFF">
        <w:rPr>
          <w:rFonts w:ascii="Trebuchet MS" w:eastAsia="Trebuchet MS" w:hAnsi="Trebuchet MS" w:cs="Trebuchet MS"/>
          <w:sz w:val="24"/>
          <w:szCs w:val="24"/>
        </w:rPr>
        <w:t xml:space="preserve">-Mar &amp; Edmonds, 2010) have brought about ecocide. Such ecocide has cascaded, and continues to cascade, into ongoing planetary systems collapse (Broswimmer, 2002; Franklin, 2020; Jer, 2019). In the “post-colonial” era, ecological conservation and </w:t>
      </w:r>
      <w:r w:rsidRPr="00B34CFF">
        <w:rPr>
          <w:rFonts w:ascii="Trebuchet MS" w:eastAsia="Trebuchet MS" w:hAnsi="Trebuchet MS" w:cs="Trebuchet MS"/>
          <w:sz w:val="24"/>
          <w:szCs w:val="24"/>
        </w:rPr>
        <w:lastRenderedPageBreak/>
        <w:t>environmental sustainability projects have been implemented by wealthy actors in all nation states to monopolise the epistemic, material, and ecological resources of the Global South in an obvious and inadequate attempt to redress colonial ecocide. These efforts further undermine the practices of indigenous and traditional cultures, while continuing to target community leaders who demand just and culturally appropriate environmental protections.</w:t>
      </w:r>
    </w:p>
    <w:p w14:paraId="687B6CFC" w14:textId="77777777" w:rsidR="00A37CA0" w:rsidRPr="00B34CFF" w:rsidRDefault="00A37CA0" w:rsidP="001C396D">
      <w:pPr>
        <w:spacing w:line="360" w:lineRule="auto"/>
        <w:jc w:val="both"/>
        <w:rPr>
          <w:rFonts w:ascii="Trebuchet MS" w:eastAsia="Trebuchet MS" w:hAnsi="Trebuchet MS" w:cs="Trebuchet MS"/>
          <w:sz w:val="24"/>
          <w:szCs w:val="24"/>
        </w:rPr>
      </w:pPr>
    </w:p>
    <w:p w14:paraId="00000049" w14:textId="270EC7D9" w:rsidR="00943E72" w:rsidRDefault="00000000" w:rsidP="001C396D">
      <w:pPr>
        <w:spacing w:line="360" w:lineRule="auto"/>
        <w:jc w:val="both"/>
        <w:rPr>
          <w:rFonts w:ascii="Trebuchet MS" w:eastAsia="Trebuchet MS" w:hAnsi="Trebuchet MS" w:cs="Trebuchet MS"/>
          <w:sz w:val="24"/>
          <w:szCs w:val="24"/>
        </w:rPr>
      </w:pPr>
      <w:hyperlink r:id="rId21">
        <w:r w:rsidR="00333429" w:rsidRPr="00B34CFF">
          <w:rPr>
            <w:rFonts w:ascii="Trebuchet MS" w:eastAsia="Trebuchet MS" w:hAnsi="Trebuchet MS" w:cs="Trebuchet MS"/>
            <w:sz w:val="24"/>
            <w:szCs w:val="24"/>
          </w:rPr>
          <w:t>Fortress conservation</w:t>
        </w:r>
      </w:hyperlink>
      <w:r w:rsidR="00333429" w:rsidRPr="00B34CFF">
        <w:rPr>
          <w:rFonts w:ascii="Trebuchet MS" w:eastAsia="Trebuchet MS" w:hAnsi="Trebuchet MS" w:cs="Trebuchet MS"/>
          <w:sz w:val="24"/>
          <w:szCs w:val="24"/>
        </w:rPr>
        <w:t xml:space="preserve"> is often the favoured method of greenwashing colonial efforts to dispossess communities of their rights to custodianship and sovereignty, while profiting off conservation areas through certain categories of permitted economic activity by licenced actors, including the tourism (Brockington, 2015; Tauli-Corpuz et al., 2018) and carbon markets (Yale e360, 2022). This is another mechanism through which colonial sustainability perpetuates ethnocide for profit. Traditional and indigenous knowledge and skills continue to be co-opted by colonisers</w:t>
      </w:r>
      <w:r w:rsidR="00B1649D" w:rsidRPr="00B34CFF">
        <w:rPr>
          <w:rFonts w:ascii="Trebuchet MS" w:eastAsia="Trebuchet MS" w:hAnsi="Trebuchet MS" w:cs="Trebuchet MS"/>
          <w:sz w:val="24"/>
          <w:szCs w:val="24"/>
        </w:rPr>
        <w:t>,</w:t>
      </w:r>
      <w:r w:rsidR="00333429" w:rsidRPr="00B34CFF">
        <w:rPr>
          <w:rFonts w:ascii="Trebuchet MS" w:eastAsia="Trebuchet MS" w:hAnsi="Trebuchet MS" w:cs="Trebuchet MS"/>
          <w:sz w:val="24"/>
          <w:szCs w:val="24"/>
        </w:rPr>
        <w:t xml:space="preserve"> to improve fortress conservation and further entrench coloniality, by misappropriating them into industrial, academic, and pharmaceutical outputs inaccessible to the very victims of the ethnocide perpetrated by hegemonic powers (Boyd &amp; Keene, 2021).</w:t>
      </w:r>
    </w:p>
    <w:p w14:paraId="1CDAEE4D" w14:textId="77777777" w:rsidR="00A244D2" w:rsidRPr="00B34CFF" w:rsidRDefault="00A244D2" w:rsidP="001C396D">
      <w:pPr>
        <w:spacing w:line="360" w:lineRule="auto"/>
        <w:jc w:val="both"/>
        <w:rPr>
          <w:rFonts w:ascii="Trebuchet MS" w:eastAsia="Trebuchet MS" w:hAnsi="Trebuchet MS" w:cs="Trebuchet MS"/>
          <w:sz w:val="24"/>
          <w:szCs w:val="24"/>
        </w:rPr>
      </w:pPr>
    </w:p>
    <w:p w14:paraId="0000004A" w14:textId="2CCAB11B" w:rsidR="00943E72" w:rsidRPr="00A37CA0" w:rsidRDefault="00333429" w:rsidP="001C396D">
      <w:pPr>
        <w:pStyle w:val="Heading2"/>
        <w:spacing w:before="0" w:after="0" w:line="360" w:lineRule="auto"/>
        <w:jc w:val="both"/>
        <w:rPr>
          <w:rFonts w:ascii="Trebuchet MS" w:eastAsia="Trebuchet MS" w:hAnsi="Trebuchet MS" w:cs="Trebuchet MS"/>
          <w:b/>
          <w:bCs/>
          <w:sz w:val="24"/>
          <w:szCs w:val="24"/>
        </w:rPr>
      </w:pPr>
      <w:bookmarkStart w:id="25" w:name="_heading=h.3dy6vkm" w:colFirst="0" w:colLast="0"/>
      <w:bookmarkEnd w:id="25"/>
      <w:r w:rsidRPr="00A37CA0">
        <w:rPr>
          <w:rFonts w:ascii="Trebuchet MS" w:eastAsia="Trebuchet MS" w:hAnsi="Trebuchet MS" w:cs="Trebuchet MS"/>
          <w:b/>
          <w:bCs/>
          <w:sz w:val="24"/>
          <w:szCs w:val="24"/>
        </w:rPr>
        <w:t>I</w:t>
      </w:r>
      <w:r w:rsidR="00A37CA0" w:rsidRPr="00A37CA0">
        <w:rPr>
          <w:rFonts w:ascii="Trebuchet MS" w:eastAsia="Trebuchet MS" w:hAnsi="Trebuchet MS" w:cs="Trebuchet MS"/>
          <w:b/>
          <w:bCs/>
          <w:sz w:val="24"/>
          <w:szCs w:val="24"/>
        </w:rPr>
        <w:t xml:space="preserve">MPERIALISING ENVIRONMENTALISM THROUGH HEGEMONIC INSTITUTIONALISM </w:t>
      </w:r>
    </w:p>
    <w:p w14:paraId="1AA71E39" w14:textId="77777777" w:rsidR="00A244D2" w:rsidRDefault="00A244D2" w:rsidP="001C396D">
      <w:pPr>
        <w:spacing w:line="360" w:lineRule="auto"/>
        <w:jc w:val="both"/>
      </w:pPr>
    </w:p>
    <w:p w14:paraId="0000004B" w14:textId="53A1AAAF" w:rsidR="00943E72" w:rsidRDefault="001C396D" w:rsidP="00235666">
      <w:pPr>
        <w:spacing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After </w:t>
      </w:r>
      <w:r w:rsidR="00333429" w:rsidRPr="00B34CFF">
        <w:rPr>
          <w:rFonts w:ascii="Trebuchet MS" w:eastAsia="Trebuchet MS" w:hAnsi="Trebuchet MS" w:cs="Trebuchet MS"/>
          <w:sz w:val="24"/>
          <w:szCs w:val="24"/>
        </w:rPr>
        <w:t>W</w:t>
      </w:r>
      <w:r w:rsidR="00235666">
        <w:rPr>
          <w:rFonts w:ascii="Trebuchet MS" w:eastAsia="Trebuchet MS" w:hAnsi="Trebuchet MS" w:cs="Trebuchet MS"/>
          <w:sz w:val="24"/>
          <w:szCs w:val="24"/>
        </w:rPr>
        <w:t xml:space="preserve">orld War </w:t>
      </w:r>
      <w:r w:rsidR="00333429" w:rsidRPr="00B34CFF">
        <w:rPr>
          <w:rFonts w:ascii="Trebuchet MS" w:eastAsia="Trebuchet MS" w:hAnsi="Trebuchet MS" w:cs="Trebuchet MS"/>
          <w:sz w:val="24"/>
          <w:szCs w:val="24"/>
        </w:rPr>
        <w:t>II, new nation states were formed as European empires “granted independence” to colonies whose anti-colonial rebellions were too expensive and impractical to quash. To prevent backlash for colonial crimes, and to guarantee continued extractive profiteering, European empires established Western-aligned political classes in new nation states under threat of direct military or covert political interference</w:t>
      </w:r>
      <w:r w:rsidR="002D75D1">
        <w:rPr>
          <w:rFonts w:ascii="Trebuchet MS" w:eastAsia="Trebuchet MS" w:hAnsi="Trebuchet MS" w:cs="Trebuchet MS"/>
          <w:sz w:val="24"/>
          <w:szCs w:val="24"/>
        </w:rPr>
        <w:t>,</w:t>
      </w:r>
      <w:r w:rsidR="00333429" w:rsidRPr="00B34CFF">
        <w:rPr>
          <w:rFonts w:ascii="Trebuchet MS" w:eastAsia="Trebuchet MS" w:hAnsi="Trebuchet MS" w:cs="Trebuchet MS"/>
          <w:sz w:val="24"/>
          <w:szCs w:val="24"/>
        </w:rPr>
        <w:t xml:space="preserve"> further immunising themselves by coercing </w:t>
      </w:r>
      <w:r w:rsidR="00A244D2">
        <w:rPr>
          <w:rFonts w:ascii="Trebuchet MS" w:eastAsia="Trebuchet MS" w:hAnsi="Trebuchet MS" w:cs="Trebuchet MS"/>
          <w:sz w:val="24"/>
          <w:szCs w:val="24"/>
        </w:rPr>
        <w:t xml:space="preserve">these new nation-states into </w:t>
      </w:r>
      <w:r w:rsidR="00333429" w:rsidRPr="00B34CFF">
        <w:rPr>
          <w:rFonts w:ascii="Trebuchet MS" w:eastAsia="Trebuchet MS" w:hAnsi="Trebuchet MS" w:cs="Trebuchet MS"/>
          <w:sz w:val="24"/>
          <w:szCs w:val="24"/>
        </w:rPr>
        <w:t>agreements that guarantee or limit the</w:t>
      </w:r>
      <w:r w:rsidR="00A244D2">
        <w:rPr>
          <w:rFonts w:ascii="Trebuchet MS" w:eastAsia="Trebuchet MS" w:hAnsi="Trebuchet MS" w:cs="Trebuchet MS"/>
          <w:sz w:val="24"/>
          <w:szCs w:val="24"/>
        </w:rPr>
        <w:t>ir</w:t>
      </w:r>
      <w:r w:rsidR="00333429" w:rsidRPr="00B34CFF">
        <w:rPr>
          <w:rFonts w:ascii="Trebuchet MS" w:eastAsia="Trebuchet MS" w:hAnsi="Trebuchet MS" w:cs="Trebuchet MS"/>
          <w:sz w:val="24"/>
          <w:szCs w:val="24"/>
        </w:rPr>
        <w:t xml:space="preserve"> ability to develop militarily or economically (Basu-Mellish, 2023; Mata, 2020), </w:t>
      </w:r>
      <w:r w:rsidR="00B1649D" w:rsidRPr="00B34CFF">
        <w:rPr>
          <w:rFonts w:ascii="Trebuchet MS" w:eastAsia="Trebuchet MS" w:hAnsi="Trebuchet MS" w:cs="Trebuchet MS"/>
          <w:sz w:val="24"/>
          <w:szCs w:val="24"/>
        </w:rPr>
        <w:t xml:space="preserve">but </w:t>
      </w:r>
      <w:r w:rsidR="00333429" w:rsidRPr="00B34CFF">
        <w:rPr>
          <w:rFonts w:ascii="Trebuchet MS" w:eastAsia="Trebuchet MS" w:hAnsi="Trebuchet MS" w:cs="Trebuchet MS"/>
          <w:sz w:val="24"/>
          <w:szCs w:val="24"/>
        </w:rPr>
        <w:t>certainly not to the point of posing a threat to colonial powers or their systems of extractive profit (i.e.</w:t>
      </w:r>
      <w:r w:rsidR="00C14602">
        <w:rPr>
          <w:rFonts w:ascii="Trebuchet MS" w:eastAsia="Trebuchet MS" w:hAnsi="Trebuchet MS" w:cs="Trebuchet MS"/>
          <w:sz w:val="24"/>
          <w:szCs w:val="24"/>
        </w:rPr>
        <w:t>,</w:t>
      </w:r>
      <w:r w:rsidR="00333429" w:rsidRPr="00B34CFF">
        <w:rPr>
          <w:rFonts w:ascii="Trebuchet MS" w:eastAsia="Trebuchet MS" w:hAnsi="Trebuchet MS" w:cs="Trebuchet MS"/>
          <w:sz w:val="24"/>
          <w:szCs w:val="24"/>
        </w:rPr>
        <w:t xml:space="preserve"> “national security”) (</w:t>
      </w:r>
      <w:r w:rsidR="00A244D2">
        <w:rPr>
          <w:rFonts w:ascii="Trebuchet MS" w:eastAsia="Trebuchet MS" w:hAnsi="Trebuchet MS" w:cs="Trebuchet MS"/>
          <w:sz w:val="24"/>
          <w:szCs w:val="24"/>
        </w:rPr>
        <w:t>P</w:t>
      </w:r>
      <w:r w:rsidR="00333429" w:rsidRPr="00B34CFF">
        <w:rPr>
          <w:rFonts w:ascii="Trebuchet MS" w:eastAsia="Trebuchet MS" w:hAnsi="Trebuchet MS" w:cs="Trebuchet MS"/>
          <w:sz w:val="24"/>
          <w:szCs w:val="24"/>
        </w:rPr>
        <w:t>igeaud, 2021). These were, and continue to be, framed by hegemonic powers as “independent democracies</w:t>
      </w:r>
      <w:r w:rsidR="00137647" w:rsidRPr="00B34CFF">
        <w:rPr>
          <w:rFonts w:ascii="Trebuchet MS" w:eastAsia="Trebuchet MS" w:hAnsi="Trebuchet MS" w:cs="Trebuchet MS"/>
          <w:sz w:val="24"/>
          <w:szCs w:val="24"/>
        </w:rPr>
        <w:t>,</w:t>
      </w:r>
      <w:r w:rsidR="00333429" w:rsidRPr="00B34CFF">
        <w:rPr>
          <w:rFonts w:ascii="Trebuchet MS" w:eastAsia="Trebuchet MS" w:hAnsi="Trebuchet MS" w:cs="Trebuchet MS"/>
          <w:sz w:val="24"/>
          <w:szCs w:val="24"/>
        </w:rPr>
        <w:t xml:space="preserve">” according to definitions that are policed by hegemonic </w:t>
      </w:r>
      <w:r w:rsidR="00333429" w:rsidRPr="00B34CFF">
        <w:rPr>
          <w:rFonts w:ascii="Trebuchet MS" w:eastAsia="Trebuchet MS" w:hAnsi="Trebuchet MS" w:cs="Trebuchet MS"/>
          <w:sz w:val="24"/>
          <w:szCs w:val="24"/>
        </w:rPr>
        <w:lastRenderedPageBreak/>
        <w:t>institutions</w:t>
      </w:r>
      <w:r w:rsidR="00C47711" w:rsidRPr="00B34CFF">
        <w:rPr>
          <w:rFonts w:ascii="Trebuchet MS" w:eastAsia="Trebuchet MS" w:hAnsi="Trebuchet MS" w:cs="Trebuchet MS"/>
          <w:sz w:val="24"/>
          <w:szCs w:val="24"/>
        </w:rPr>
        <w:t>,</w:t>
      </w:r>
      <w:r w:rsidR="00333429" w:rsidRPr="00B34CFF">
        <w:rPr>
          <w:rFonts w:ascii="Trebuchet MS" w:eastAsia="Trebuchet MS" w:hAnsi="Trebuchet MS" w:cs="Trebuchet MS"/>
          <w:sz w:val="24"/>
          <w:szCs w:val="24"/>
        </w:rPr>
        <w:t xml:space="preserve"> such as the International Electoral Standards (International Institute for Democracy and Electoral Assistance, 2002) and the United Nations Development Programme (UNDP</w:t>
      </w:r>
      <w:r w:rsidR="00DD435F">
        <w:rPr>
          <w:rFonts w:ascii="Trebuchet MS" w:eastAsia="Trebuchet MS" w:hAnsi="Trebuchet MS" w:cs="Trebuchet MS"/>
          <w:sz w:val="24"/>
          <w:szCs w:val="24"/>
        </w:rPr>
        <w:t xml:space="preserve">, </w:t>
      </w:r>
      <w:r w:rsidR="007F4142">
        <w:rPr>
          <w:rFonts w:ascii="Trebuchet MS" w:eastAsia="Trebuchet MS" w:hAnsi="Trebuchet MS" w:cs="Trebuchet MS"/>
          <w:sz w:val="24"/>
          <w:szCs w:val="24"/>
        </w:rPr>
        <w:t>n.d.</w:t>
      </w:r>
      <w:r w:rsidR="00333429" w:rsidRPr="00B34CFF">
        <w:rPr>
          <w:rFonts w:ascii="Trebuchet MS" w:eastAsia="Trebuchet MS" w:hAnsi="Trebuchet MS" w:cs="Trebuchet MS"/>
          <w:sz w:val="24"/>
          <w:szCs w:val="24"/>
        </w:rPr>
        <w:t xml:space="preserve">). Such institutions act in alignment with the International Covenant on Civil and Political Rights, adopted by the </w:t>
      </w:r>
      <w:hyperlink r:id="rId22">
        <w:r w:rsidR="00333429" w:rsidRPr="00B34CFF">
          <w:rPr>
            <w:rFonts w:ascii="Trebuchet MS" w:eastAsia="Trebuchet MS" w:hAnsi="Trebuchet MS" w:cs="Trebuchet MS"/>
            <w:sz w:val="24"/>
            <w:szCs w:val="24"/>
          </w:rPr>
          <w:t>United Nations General Assembly Resolution 2200A (XXI)</w:t>
        </w:r>
      </w:hyperlink>
      <w:r w:rsidR="00333429" w:rsidRPr="00B34CFF">
        <w:rPr>
          <w:rFonts w:ascii="Trebuchet MS" w:eastAsia="Trebuchet MS" w:hAnsi="Trebuchet MS" w:cs="Trebuchet MS"/>
          <w:sz w:val="24"/>
          <w:szCs w:val="24"/>
        </w:rPr>
        <w:t xml:space="preserve"> in 1966 and entered into force in 1976 after its </w:t>
      </w:r>
      <w:r w:rsidR="00C14602">
        <w:rPr>
          <w:rFonts w:ascii="Trebuchet MS" w:eastAsia="Trebuchet MS" w:hAnsi="Trebuchet MS" w:cs="Trebuchet MS"/>
          <w:sz w:val="24"/>
          <w:szCs w:val="24"/>
        </w:rPr>
        <w:t>35</w:t>
      </w:r>
      <w:r w:rsidR="00C14602" w:rsidRPr="004D2D2F">
        <w:rPr>
          <w:rFonts w:ascii="Trebuchet MS" w:eastAsia="Trebuchet MS" w:hAnsi="Trebuchet MS" w:cs="Trebuchet MS"/>
          <w:sz w:val="24"/>
          <w:szCs w:val="24"/>
        </w:rPr>
        <w:t>th</w:t>
      </w:r>
      <w:r w:rsidR="00C14602">
        <w:rPr>
          <w:rFonts w:ascii="Trebuchet MS" w:eastAsia="Trebuchet MS" w:hAnsi="Trebuchet MS" w:cs="Trebuchet MS"/>
          <w:sz w:val="24"/>
          <w:szCs w:val="24"/>
          <w:vertAlign w:val="superscript"/>
        </w:rPr>
        <w:t xml:space="preserve"> </w:t>
      </w:r>
      <w:r w:rsidR="00C14602">
        <w:rPr>
          <w:rFonts w:ascii="Trebuchet MS" w:eastAsia="Trebuchet MS" w:hAnsi="Trebuchet MS" w:cs="Trebuchet MS"/>
          <w:sz w:val="24"/>
          <w:szCs w:val="24"/>
        </w:rPr>
        <w:t xml:space="preserve"> </w:t>
      </w:r>
      <w:r w:rsidR="00333429" w:rsidRPr="00B34CFF">
        <w:rPr>
          <w:rFonts w:ascii="Trebuchet MS" w:eastAsia="Trebuchet MS" w:hAnsi="Trebuchet MS" w:cs="Trebuchet MS"/>
          <w:sz w:val="24"/>
          <w:szCs w:val="24"/>
        </w:rPr>
        <w:t xml:space="preserve"> ratification or accession - a deliberately delaying process of multilateral wrangling that continues to benefit neocolonial empires (</w:t>
      </w:r>
      <w:r w:rsidR="00137647" w:rsidRPr="00B34CFF">
        <w:rPr>
          <w:rFonts w:ascii="Trebuchet MS" w:eastAsia="Trebuchet MS" w:hAnsi="Trebuchet MS" w:cs="Trebuchet MS"/>
          <w:sz w:val="24"/>
          <w:szCs w:val="24"/>
        </w:rPr>
        <w:t>UN</w:t>
      </w:r>
      <w:r w:rsidR="00333429" w:rsidRPr="00B34CFF">
        <w:rPr>
          <w:rFonts w:ascii="Trebuchet MS" w:eastAsia="Trebuchet MS" w:hAnsi="Trebuchet MS" w:cs="Trebuchet MS"/>
          <w:sz w:val="24"/>
          <w:szCs w:val="24"/>
        </w:rPr>
        <w:t>, 1966).</w:t>
      </w:r>
    </w:p>
    <w:p w14:paraId="4D7585E1" w14:textId="77777777" w:rsidR="00A37CA0" w:rsidRPr="00B34CFF" w:rsidRDefault="00A37CA0" w:rsidP="00235666">
      <w:pPr>
        <w:spacing w:line="360" w:lineRule="auto"/>
        <w:jc w:val="both"/>
        <w:rPr>
          <w:rFonts w:ascii="Trebuchet MS" w:eastAsia="Trebuchet MS" w:hAnsi="Trebuchet MS" w:cs="Trebuchet MS"/>
          <w:sz w:val="24"/>
          <w:szCs w:val="24"/>
        </w:rPr>
      </w:pPr>
    </w:p>
    <w:p w14:paraId="0000004D" w14:textId="2C7A6757"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 UN</w:t>
      </w:r>
      <w:r w:rsidR="0080794F">
        <w:rPr>
          <w:rFonts w:ascii="Trebuchet MS" w:eastAsia="Trebuchet MS" w:hAnsi="Trebuchet MS" w:cs="Trebuchet MS"/>
          <w:sz w:val="24"/>
          <w:szCs w:val="24"/>
        </w:rPr>
        <w:t xml:space="preserve"> was</w:t>
      </w:r>
      <w:r w:rsidRPr="00B34CFF">
        <w:rPr>
          <w:rFonts w:ascii="Trebuchet MS" w:eastAsia="Trebuchet MS" w:hAnsi="Trebuchet MS" w:cs="Trebuchet MS"/>
          <w:sz w:val="24"/>
          <w:szCs w:val="24"/>
        </w:rPr>
        <w:t xml:space="preserve"> created as an intergovernmental organisation tasked with maintaining international peace and security. It is also “tasked with developing friendly relations among nations, achieving international cooperation, and being a centre for harmonising the actions of nations” (UN, 1945). These new independent states of the Global South then became new UN members </w:t>
      </w:r>
      <w:proofErr w:type="gramStart"/>
      <w:r w:rsidRPr="00B34CFF">
        <w:rPr>
          <w:rFonts w:ascii="Trebuchet MS" w:eastAsia="Trebuchet MS" w:hAnsi="Trebuchet MS" w:cs="Trebuchet MS"/>
          <w:sz w:val="24"/>
          <w:szCs w:val="24"/>
        </w:rPr>
        <w:t>as a way to</w:t>
      </w:r>
      <w:proofErr w:type="gramEnd"/>
      <w:r w:rsidRPr="00B34CFF">
        <w:rPr>
          <w:rFonts w:ascii="Trebuchet MS" w:eastAsia="Trebuchet MS" w:hAnsi="Trebuchet MS" w:cs="Trebuchet MS"/>
          <w:sz w:val="24"/>
          <w:szCs w:val="24"/>
        </w:rPr>
        <w:t xml:space="preserve"> quell rebellions through a political performance of “equality</w:t>
      </w:r>
      <w:r w:rsidR="00137647"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“inclusion</w:t>
      </w:r>
      <w:r w:rsidR="00137647"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and “legitimacy</w:t>
      </w:r>
      <w:r w:rsidR="00FF6052">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w:t>
      </w:r>
      <w:r w:rsidR="00B11B5A">
        <w:rPr>
          <w:rFonts w:ascii="Trebuchet MS" w:eastAsia="Trebuchet MS" w:hAnsi="Trebuchet MS" w:cs="Trebuchet MS"/>
          <w:sz w:val="24"/>
          <w:szCs w:val="24"/>
        </w:rPr>
        <w:t>s</w:t>
      </w:r>
      <w:r w:rsidRPr="00B34CFF">
        <w:rPr>
          <w:rFonts w:ascii="Trebuchet MS" w:eastAsia="Trebuchet MS" w:hAnsi="Trebuchet MS" w:cs="Trebuchet MS"/>
          <w:sz w:val="24"/>
          <w:szCs w:val="24"/>
        </w:rPr>
        <w:t>tate representation at the UN came from the Western-aligned political classes of “sovereign” former colonies (Puchala, 2005; Puchala et al., 2007).</w:t>
      </w:r>
    </w:p>
    <w:p w14:paraId="0000004E" w14:textId="77777777" w:rsidR="00943E72" w:rsidRPr="00B34CFF" w:rsidRDefault="00943E72" w:rsidP="00235666">
      <w:pPr>
        <w:spacing w:line="360" w:lineRule="auto"/>
        <w:jc w:val="both"/>
        <w:rPr>
          <w:rFonts w:ascii="Trebuchet MS" w:eastAsia="Trebuchet MS" w:hAnsi="Trebuchet MS" w:cs="Trebuchet MS"/>
          <w:b/>
          <w:sz w:val="24"/>
          <w:szCs w:val="24"/>
        </w:rPr>
      </w:pPr>
    </w:p>
    <w:p w14:paraId="00000051" w14:textId="3D6A77DA"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 U</w:t>
      </w:r>
      <w:r w:rsidR="0080794F">
        <w:rPr>
          <w:rFonts w:ascii="Trebuchet MS" w:eastAsia="Trebuchet MS" w:hAnsi="Trebuchet MS" w:cs="Trebuchet MS"/>
          <w:sz w:val="24"/>
          <w:szCs w:val="24"/>
        </w:rPr>
        <w:t>.</w:t>
      </w:r>
      <w:r w:rsidRPr="00B34CFF">
        <w:rPr>
          <w:rFonts w:ascii="Trebuchet MS" w:eastAsia="Trebuchet MS" w:hAnsi="Trebuchet MS" w:cs="Trebuchet MS"/>
          <w:sz w:val="24"/>
          <w:szCs w:val="24"/>
        </w:rPr>
        <w:t>S</w:t>
      </w:r>
      <w:r w:rsidR="0080794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environmental movement took off after WWII as people began to recognise the costs of environmental negligence, disease, and air and water pollution through the occurrence of several major environmental disasters</w:t>
      </w:r>
      <w:r w:rsidR="0081259A">
        <w:rPr>
          <w:rFonts w:ascii="Trebuchet MS" w:eastAsia="Trebuchet MS" w:hAnsi="Trebuchet MS" w:cs="Trebuchet MS"/>
          <w:sz w:val="24"/>
          <w:szCs w:val="24"/>
        </w:rPr>
        <w:t>.</w:t>
      </w:r>
      <w:r w:rsidR="00DC2A33">
        <w:rPr>
          <w:rFonts w:ascii="Trebuchet MS" w:eastAsia="Trebuchet MS" w:hAnsi="Trebuchet MS" w:cs="Trebuchet MS"/>
          <w:sz w:val="24"/>
          <w:szCs w:val="24"/>
        </w:rPr>
        <w:t xml:space="preserve"> </w:t>
      </w:r>
      <w:r w:rsidRPr="00B34CFF">
        <w:rPr>
          <w:rFonts w:ascii="Trebuchet MS" w:eastAsia="Trebuchet MS" w:hAnsi="Trebuchet MS" w:cs="Trebuchet MS"/>
          <w:sz w:val="24"/>
          <w:szCs w:val="24"/>
        </w:rPr>
        <w:t xml:space="preserve">Aldo Leopold, an American philosopher, scientist, and ecologist, wrote </w:t>
      </w:r>
      <w:r w:rsidRPr="0080794F">
        <w:rPr>
          <w:rFonts w:ascii="Trebuchet MS" w:eastAsia="Trebuchet MS" w:hAnsi="Trebuchet MS" w:cs="Trebuchet MS"/>
          <w:i/>
          <w:iCs/>
          <w:sz w:val="24"/>
          <w:szCs w:val="24"/>
        </w:rPr>
        <w:t xml:space="preserve">A Sand County Almanac </w:t>
      </w:r>
      <w:r w:rsidRPr="00B34CFF">
        <w:rPr>
          <w:rFonts w:ascii="Trebuchet MS" w:eastAsia="Trebuchet MS" w:hAnsi="Trebuchet MS" w:cs="Trebuchet MS"/>
          <w:sz w:val="24"/>
          <w:szCs w:val="24"/>
        </w:rPr>
        <w:t xml:space="preserve">in 1949. He believed that </w:t>
      </w:r>
      <w:r w:rsidR="00240765">
        <w:rPr>
          <w:rFonts w:ascii="Trebuchet MS" w:eastAsia="Trebuchet MS" w:hAnsi="Trebuchet MS" w:cs="Trebuchet MS"/>
          <w:sz w:val="24"/>
          <w:szCs w:val="24"/>
        </w:rPr>
        <w:t>“</w:t>
      </w:r>
      <w:r w:rsidR="00240765" w:rsidRPr="00240765">
        <w:rPr>
          <w:rFonts w:ascii="Trebuchet MS" w:eastAsia="Trebuchet MS" w:hAnsi="Trebuchet MS" w:cs="Trebuchet MS"/>
          <w:sz w:val="24"/>
          <w:szCs w:val="24"/>
        </w:rPr>
        <w:t>A thing is right when it tends to preserve the integrity, stability, and beauty of the biotic community</w:t>
      </w:r>
      <w:r w:rsidR="00240765">
        <w:rPr>
          <w:rFonts w:ascii="Trebuchet MS" w:eastAsia="Trebuchet MS" w:hAnsi="Trebuchet MS" w:cs="Trebuchet MS"/>
          <w:sz w:val="24"/>
          <w:szCs w:val="24"/>
        </w:rPr>
        <w:t>”</w:t>
      </w:r>
      <w:r w:rsidR="00240765" w:rsidRPr="00240765">
        <w:rPr>
          <w:rFonts w:ascii="Trebuchet MS" w:eastAsia="Trebuchet MS" w:hAnsi="Trebuchet MS" w:cs="Trebuchet MS"/>
          <w:sz w:val="24"/>
          <w:szCs w:val="24"/>
        </w:rPr>
        <w:t xml:space="preserve"> (</w:t>
      </w:r>
      <w:r w:rsidR="00240765">
        <w:rPr>
          <w:rFonts w:ascii="Trebuchet MS" w:eastAsia="Trebuchet MS" w:hAnsi="Trebuchet MS" w:cs="Trebuchet MS"/>
          <w:sz w:val="24"/>
          <w:szCs w:val="24"/>
        </w:rPr>
        <w:t>1968, p.</w:t>
      </w:r>
      <w:r w:rsidR="00240765" w:rsidRPr="00240765">
        <w:rPr>
          <w:rFonts w:ascii="Trebuchet MS" w:eastAsia="Trebuchet MS" w:hAnsi="Trebuchet MS" w:cs="Trebuchet MS"/>
          <w:sz w:val="24"/>
          <w:szCs w:val="24"/>
        </w:rPr>
        <w:t>1</w:t>
      </w:r>
      <w:r w:rsidR="00822E79">
        <w:rPr>
          <w:rFonts w:ascii="Trebuchet MS" w:eastAsia="Trebuchet MS" w:hAnsi="Trebuchet MS" w:cs="Trebuchet MS"/>
          <w:sz w:val="24"/>
          <w:szCs w:val="24"/>
        </w:rPr>
        <w:t>7</w:t>
      </w:r>
      <w:r w:rsidR="00240765" w:rsidRPr="00240765">
        <w:rPr>
          <w:rFonts w:ascii="Trebuchet MS" w:eastAsia="Trebuchet MS" w:hAnsi="Trebuchet MS" w:cs="Trebuchet MS"/>
          <w:sz w:val="24"/>
          <w:szCs w:val="24"/>
        </w:rPr>
        <w:t>9)</w:t>
      </w:r>
      <w:r w:rsidR="00240765">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He was influential in the development of modern environmental ethics and in the movement for wilderness conservation. His perspectives were promoted by colonial power structures, while indigenous rebels and activists across the Global South continued to be jailed, tortured, and killed for opposing destructive and extractive projects</w:t>
      </w:r>
      <w:r w:rsidR="00197F5D"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such as mining, dam-building, and railway construction, that profited private companies in the Global North.</w:t>
      </w:r>
    </w:p>
    <w:p w14:paraId="00000052" w14:textId="77777777" w:rsidR="00943E72" w:rsidRPr="00B34CFF" w:rsidRDefault="00943E72" w:rsidP="00235666">
      <w:pPr>
        <w:spacing w:line="360" w:lineRule="auto"/>
        <w:jc w:val="both"/>
        <w:rPr>
          <w:rFonts w:ascii="Trebuchet MS" w:eastAsia="Trebuchet MS" w:hAnsi="Trebuchet MS" w:cs="Trebuchet MS"/>
          <w:sz w:val="24"/>
          <w:szCs w:val="24"/>
        </w:rPr>
      </w:pPr>
    </w:p>
    <w:p w14:paraId="00000053" w14:textId="55E53709"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In the late 1950s, Rachel Carson, an American marine biologist, author, and conservationist, started studying environmental problems that she believed were </w:t>
      </w:r>
      <w:r w:rsidRPr="00B34CFF">
        <w:rPr>
          <w:rFonts w:ascii="Trebuchet MS" w:eastAsia="Trebuchet MS" w:hAnsi="Trebuchet MS" w:cs="Trebuchet MS"/>
          <w:sz w:val="24"/>
          <w:szCs w:val="24"/>
        </w:rPr>
        <w:lastRenderedPageBreak/>
        <w:t>caused by synthetic pesticides. Sh</w:t>
      </w:r>
      <w:r w:rsidR="00822E79">
        <w:rPr>
          <w:rFonts w:ascii="Trebuchet MS" w:eastAsia="Trebuchet MS" w:hAnsi="Trebuchet MS" w:cs="Trebuchet MS"/>
          <w:sz w:val="24"/>
          <w:szCs w:val="24"/>
        </w:rPr>
        <w:t>e p</w:t>
      </w:r>
      <w:r w:rsidRPr="00B34CFF">
        <w:rPr>
          <w:rFonts w:ascii="Trebuchet MS" w:eastAsia="Trebuchet MS" w:hAnsi="Trebuchet MS" w:cs="Trebuchet MS"/>
          <w:sz w:val="24"/>
          <w:szCs w:val="24"/>
        </w:rPr>
        <w:t xml:space="preserve">ublished </w:t>
      </w:r>
      <w:r w:rsidR="00BE7FCF" w:rsidRPr="00BE7FCF">
        <w:rPr>
          <w:rFonts w:ascii="Trebuchet MS" w:eastAsia="Trebuchet MS" w:hAnsi="Trebuchet MS" w:cs="Trebuchet MS"/>
          <w:i/>
          <w:iCs/>
          <w:sz w:val="24"/>
          <w:szCs w:val="24"/>
        </w:rPr>
        <w:t xml:space="preserve">The </w:t>
      </w:r>
      <w:r w:rsidRPr="00B34CFF">
        <w:rPr>
          <w:rFonts w:ascii="Trebuchet MS" w:eastAsia="Trebuchet MS" w:hAnsi="Trebuchet MS" w:cs="Trebuchet MS"/>
          <w:i/>
          <w:sz w:val="24"/>
          <w:szCs w:val="24"/>
        </w:rPr>
        <w:t>Silent Spring</w:t>
      </w:r>
      <w:r w:rsidRPr="00B34CFF">
        <w:rPr>
          <w:rFonts w:ascii="Trebuchet MS" w:eastAsia="Trebuchet MS" w:hAnsi="Trebuchet MS" w:cs="Trebuchet MS"/>
          <w:sz w:val="24"/>
          <w:szCs w:val="24"/>
        </w:rPr>
        <w:t xml:space="preserve"> in 1962 to critical acclaim across the Global North, receiving </w:t>
      </w:r>
      <w:r w:rsidR="00822E79">
        <w:rPr>
          <w:rFonts w:ascii="Trebuchet MS" w:eastAsia="Trebuchet MS" w:hAnsi="Trebuchet MS" w:cs="Trebuchet MS"/>
          <w:sz w:val="24"/>
          <w:szCs w:val="24"/>
        </w:rPr>
        <w:t>several c</w:t>
      </w:r>
      <w:r w:rsidRPr="00B34CFF">
        <w:rPr>
          <w:rFonts w:ascii="Trebuchet MS" w:eastAsia="Trebuchet MS" w:hAnsi="Trebuchet MS" w:cs="Trebuchet MS"/>
          <w:sz w:val="24"/>
          <w:szCs w:val="24"/>
        </w:rPr>
        <w:t xml:space="preserve">haracter attacks by the chemicals industry and aligned politicians (Carson, </w:t>
      </w:r>
      <w:r w:rsidR="00822E79">
        <w:rPr>
          <w:rFonts w:ascii="Trebuchet MS" w:eastAsia="Trebuchet MS" w:hAnsi="Trebuchet MS" w:cs="Trebuchet MS"/>
          <w:sz w:val="24"/>
          <w:szCs w:val="24"/>
        </w:rPr>
        <w:t>196</w:t>
      </w:r>
      <w:r w:rsidRPr="00B34CFF">
        <w:rPr>
          <w:rFonts w:ascii="Trebuchet MS" w:eastAsia="Trebuchet MS" w:hAnsi="Trebuchet MS" w:cs="Trebuchet MS"/>
          <w:sz w:val="24"/>
          <w:szCs w:val="24"/>
        </w:rPr>
        <w:t>2). Her work went on to influence many environmental policies at national, international</w:t>
      </w:r>
      <w:r w:rsidR="00F50FBE">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global levels through the decades, sidelining ecologically</w:t>
      </w:r>
      <w:r w:rsidR="00100991">
        <w:rPr>
          <w:rFonts w:ascii="Trebuchet MS" w:eastAsia="Trebuchet MS" w:hAnsi="Trebuchet MS" w:cs="Trebuchet MS"/>
          <w:sz w:val="24"/>
          <w:szCs w:val="24"/>
        </w:rPr>
        <w:t xml:space="preserve"> </w:t>
      </w:r>
      <w:r w:rsidRPr="00B34CFF">
        <w:rPr>
          <w:rFonts w:ascii="Trebuchet MS" w:eastAsia="Trebuchet MS" w:hAnsi="Trebuchet MS" w:cs="Trebuchet MS"/>
          <w:sz w:val="24"/>
          <w:szCs w:val="24"/>
        </w:rPr>
        <w:t>aligned Global South communities’ centuries-long experiences regarding this same problem.</w:t>
      </w:r>
    </w:p>
    <w:p w14:paraId="00000054" w14:textId="77777777" w:rsidR="00943E72" w:rsidRPr="00B34CFF" w:rsidRDefault="00943E72" w:rsidP="00235666">
      <w:pPr>
        <w:spacing w:line="360" w:lineRule="auto"/>
        <w:jc w:val="both"/>
        <w:rPr>
          <w:rFonts w:ascii="Trebuchet MS" w:eastAsia="Trebuchet MS" w:hAnsi="Trebuchet MS" w:cs="Trebuchet MS"/>
          <w:sz w:val="24"/>
          <w:szCs w:val="24"/>
        </w:rPr>
      </w:pPr>
    </w:p>
    <w:p w14:paraId="00000055" w14:textId="63D5EF62"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Jay Wright Forrester, pioneering American MIT computer engineer and systems scientist previously involved in the US Navy’s WWII campaigns in the Pacific, joined the M</w:t>
      </w:r>
      <w:r w:rsidR="00EB6928">
        <w:rPr>
          <w:rFonts w:ascii="Trebuchet MS" w:eastAsia="Trebuchet MS" w:hAnsi="Trebuchet MS" w:cs="Trebuchet MS"/>
          <w:sz w:val="24"/>
          <w:szCs w:val="24"/>
        </w:rPr>
        <w:t>assachusetts Institute of Technology’s</w:t>
      </w:r>
      <w:r w:rsidRPr="00B34CFF">
        <w:rPr>
          <w:rFonts w:ascii="Trebuchet MS" w:eastAsia="Trebuchet MS" w:hAnsi="Trebuchet MS" w:cs="Trebuchet MS"/>
          <w:sz w:val="24"/>
          <w:szCs w:val="24"/>
        </w:rPr>
        <w:t xml:space="preserve"> Sloan School of Management in 1956, and developed a computational concept he called “system dynamics” (Forrester, n.d.), even though non-Western knowledges and cultures in this area had already been developed and practised for thousands of years. By the late </w:t>
      </w:r>
      <w:r w:rsidR="005B0B58">
        <w:rPr>
          <w:rFonts w:ascii="Trebuchet MS" w:eastAsia="Trebuchet MS" w:hAnsi="Trebuchet MS" w:cs="Trebuchet MS"/>
          <w:sz w:val="24"/>
          <w:szCs w:val="24"/>
        </w:rPr>
        <w:t>19</w:t>
      </w:r>
      <w:r w:rsidRPr="00B34CFF">
        <w:rPr>
          <w:rFonts w:ascii="Trebuchet MS" w:eastAsia="Trebuchet MS" w:hAnsi="Trebuchet MS" w:cs="Trebuchet MS"/>
          <w:sz w:val="24"/>
          <w:szCs w:val="24"/>
        </w:rPr>
        <w:t xml:space="preserve">60s, his team had </w:t>
      </w:r>
      <w:r w:rsidR="002F3C26">
        <w:rPr>
          <w:rFonts w:ascii="Trebuchet MS" w:eastAsia="Trebuchet MS" w:hAnsi="Trebuchet MS" w:cs="Trebuchet MS"/>
          <w:sz w:val="24"/>
          <w:szCs w:val="24"/>
        </w:rPr>
        <w:t>built</w:t>
      </w:r>
      <w:r w:rsidRPr="00B34CFF">
        <w:rPr>
          <w:rFonts w:ascii="Trebuchet MS" w:eastAsia="Trebuchet MS" w:hAnsi="Trebuchet MS" w:cs="Trebuchet MS"/>
          <w:sz w:val="24"/>
          <w:szCs w:val="24"/>
        </w:rPr>
        <w:t xml:space="preserve"> a computer model to simulate what they called World Dynamics (Forrester &amp; Forrester, 1973), which was used to develop the Club of Rome’s Limits to Growth (Meadows et al., 2004), published in 1972 to massive controversy. The Club of Rome is celebrated for continuing to “ring the alarm” around planetary systems collapse and the collapse of human civilisation, even though indigenous leaders across the Global South have been ridiculed, targeted</w:t>
      </w:r>
      <w:r w:rsidR="00197F5D"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killed for centuries by colonial police and military actors for warning the public about the ways they understood the planetary ecological balance was being tipped over.</w:t>
      </w:r>
    </w:p>
    <w:p w14:paraId="00000056" w14:textId="77777777" w:rsidR="00943E72" w:rsidRPr="00B34CFF" w:rsidRDefault="00943E72" w:rsidP="00B34CFF">
      <w:pPr>
        <w:spacing w:line="360" w:lineRule="auto"/>
        <w:rPr>
          <w:rFonts w:ascii="Trebuchet MS" w:eastAsia="Trebuchet MS" w:hAnsi="Trebuchet MS" w:cs="Trebuchet MS"/>
          <w:sz w:val="24"/>
          <w:szCs w:val="24"/>
        </w:rPr>
      </w:pPr>
    </w:p>
    <w:p w14:paraId="00000057" w14:textId="214D741F"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 first UN Conference on the Human Environment (UNCHE) was held in June 1972 in Stockholm</w:t>
      </w:r>
      <w:r w:rsidR="00197F5D" w:rsidRPr="00B34CFF">
        <w:rPr>
          <w:rFonts w:ascii="Trebuchet MS" w:eastAsia="Trebuchet MS" w:hAnsi="Trebuchet MS" w:cs="Trebuchet MS"/>
          <w:sz w:val="24"/>
          <w:szCs w:val="24"/>
        </w:rPr>
        <w:t>, Sweden,</w:t>
      </w:r>
      <w:r w:rsidRPr="00B34CFF">
        <w:rPr>
          <w:rFonts w:ascii="Trebuchet MS" w:eastAsia="Trebuchet MS" w:hAnsi="Trebuchet MS" w:cs="Trebuchet MS"/>
          <w:sz w:val="24"/>
          <w:szCs w:val="24"/>
        </w:rPr>
        <w:t xml:space="preserve"> amid protests around environmental disasters</w:t>
      </w:r>
      <w:r w:rsidR="002567FA" w:rsidRPr="00B34CFF">
        <w:rPr>
          <w:rFonts w:ascii="Trebuchet MS" w:eastAsia="Trebuchet MS" w:hAnsi="Trebuchet MS" w:cs="Trebuchet MS"/>
          <w:sz w:val="24"/>
          <w:szCs w:val="24"/>
        </w:rPr>
        <w:t xml:space="preserve"> at that time</w:t>
      </w:r>
      <w:r w:rsidR="00197F5D"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such as oil spills.  Martin’s aforementioned three principles </w:t>
      </w:r>
      <w:r w:rsidR="00FC1CB8">
        <w:rPr>
          <w:rFonts w:ascii="Trebuchet MS" w:eastAsia="Trebuchet MS" w:hAnsi="Trebuchet MS" w:cs="Trebuchet MS"/>
          <w:sz w:val="24"/>
          <w:szCs w:val="24"/>
        </w:rPr>
        <w:t xml:space="preserve">(in Stebbing, 1922) </w:t>
      </w:r>
      <w:r w:rsidRPr="00B34CFF">
        <w:rPr>
          <w:rFonts w:ascii="Trebuchet MS" w:eastAsia="Trebuchet MS" w:hAnsi="Trebuchet MS" w:cs="Trebuchet MS"/>
          <w:sz w:val="24"/>
          <w:szCs w:val="24"/>
        </w:rPr>
        <w:t>echo loudly throughout U</w:t>
      </w:r>
      <w:r w:rsidR="002567FA" w:rsidRPr="00B34CFF">
        <w:rPr>
          <w:rFonts w:ascii="Trebuchet MS" w:eastAsia="Trebuchet MS" w:hAnsi="Trebuchet MS" w:cs="Trebuchet MS"/>
          <w:sz w:val="24"/>
          <w:szCs w:val="24"/>
        </w:rPr>
        <w:t>N</w:t>
      </w:r>
      <w:r w:rsidRPr="00B34CFF">
        <w:rPr>
          <w:rFonts w:ascii="Trebuchet MS" w:eastAsia="Trebuchet MS" w:hAnsi="Trebuchet MS" w:cs="Trebuchet MS"/>
          <w:sz w:val="24"/>
          <w:szCs w:val="24"/>
        </w:rPr>
        <w:t xml:space="preserve"> discourse ever since its first declaration on the global environment, </w:t>
      </w:r>
      <w:r w:rsidR="00EF7C6C" w:rsidRPr="00B34CFF">
        <w:rPr>
          <w:rFonts w:ascii="Trebuchet MS" w:eastAsia="Trebuchet MS" w:hAnsi="Trebuchet MS" w:cs="Trebuchet MS"/>
          <w:sz w:val="24"/>
          <w:szCs w:val="24"/>
        </w:rPr>
        <w:t xml:space="preserve">the </w:t>
      </w:r>
      <w:r w:rsidRPr="00B34CFF">
        <w:rPr>
          <w:rFonts w:ascii="Trebuchet MS" w:eastAsia="Trebuchet MS" w:hAnsi="Trebuchet MS" w:cs="Trebuchet MS"/>
          <w:sz w:val="24"/>
          <w:szCs w:val="24"/>
        </w:rPr>
        <w:t xml:space="preserve">UNCHE’s Stockholm Declaration of 1972. The UN Environment Programme was established at the </w:t>
      </w:r>
      <w:r w:rsidR="00EF7C6C" w:rsidRPr="00B34CFF">
        <w:rPr>
          <w:rFonts w:ascii="Trebuchet MS" w:eastAsia="Trebuchet MS" w:hAnsi="Trebuchet MS" w:cs="Trebuchet MS"/>
          <w:sz w:val="24"/>
          <w:szCs w:val="24"/>
        </w:rPr>
        <w:t xml:space="preserve">Stockholm </w:t>
      </w:r>
      <w:r w:rsidRPr="00B34CFF">
        <w:rPr>
          <w:rFonts w:ascii="Trebuchet MS" w:eastAsia="Trebuchet MS" w:hAnsi="Trebuchet MS" w:cs="Trebuchet MS"/>
          <w:sz w:val="24"/>
          <w:szCs w:val="24"/>
        </w:rPr>
        <w:t>conference</w:t>
      </w:r>
      <w:r w:rsidR="002567FA" w:rsidRPr="00B34CFF">
        <w:rPr>
          <w:rFonts w:ascii="Trebuchet MS" w:eastAsia="Trebuchet MS" w:hAnsi="Trebuchet MS" w:cs="Trebuchet MS"/>
          <w:sz w:val="24"/>
          <w:szCs w:val="24"/>
        </w:rPr>
        <w:t>. It was</w:t>
      </w:r>
      <w:r w:rsidRPr="00B34CFF">
        <w:rPr>
          <w:rFonts w:ascii="Trebuchet MS" w:eastAsia="Trebuchet MS" w:hAnsi="Trebuchet MS" w:cs="Trebuchet MS"/>
          <w:sz w:val="24"/>
          <w:szCs w:val="24"/>
        </w:rPr>
        <w:t xml:space="preserve"> headed by Canadian oil and mineral businessman Maurice Strong, who lived a privileged life enjoying high praise from environmentalists globally while continuing to promote colonial power structures and development narratives. He was one personality who </w:t>
      </w:r>
      <w:hyperlink r:id="rId23">
        <w:r w:rsidRPr="00B34CFF">
          <w:rPr>
            <w:rFonts w:ascii="Trebuchet MS" w:eastAsia="Trebuchet MS" w:hAnsi="Trebuchet MS" w:cs="Trebuchet MS"/>
            <w:sz w:val="24"/>
            <w:szCs w:val="24"/>
          </w:rPr>
          <w:t>dominated and maintained</w:t>
        </w:r>
      </w:hyperlink>
      <w:r w:rsidRPr="00B34CFF">
        <w:rPr>
          <w:rFonts w:ascii="Trebuchet MS" w:eastAsia="Trebuchet MS" w:hAnsi="Trebuchet MS" w:cs="Trebuchet MS"/>
          <w:sz w:val="24"/>
          <w:szCs w:val="24"/>
        </w:rPr>
        <w:t xml:space="preserve"> (</w:t>
      </w:r>
      <w:r w:rsidR="00620978">
        <w:rPr>
          <w:rFonts w:ascii="Trebuchet MS" w:eastAsia="Trebuchet MS" w:hAnsi="Trebuchet MS" w:cs="Trebuchet MS"/>
          <w:sz w:val="24"/>
          <w:szCs w:val="24"/>
        </w:rPr>
        <w:t xml:space="preserve">UN </w:t>
      </w:r>
      <w:r w:rsidR="00620978">
        <w:rPr>
          <w:rFonts w:ascii="Trebuchet MS" w:eastAsia="Trebuchet MS" w:hAnsi="Trebuchet MS" w:cs="Trebuchet MS"/>
          <w:sz w:val="24"/>
          <w:szCs w:val="24"/>
        </w:rPr>
        <w:lastRenderedPageBreak/>
        <w:t>Environment Programme,</w:t>
      </w:r>
      <w:r w:rsidRPr="00B34CFF">
        <w:rPr>
          <w:rFonts w:ascii="Trebuchet MS" w:eastAsia="Trebuchet MS" w:hAnsi="Trebuchet MS" w:cs="Trebuchet MS"/>
          <w:sz w:val="24"/>
          <w:szCs w:val="24"/>
        </w:rPr>
        <w:t xml:space="preserve"> n.d.) the </w:t>
      </w:r>
      <w:hyperlink r:id="rId24">
        <w:r w:rsidRPr="00B34CFF">
          <w:rPr>
            <w:rFonts w:ascii="Trebuchet MS" w:eastAsia="Trebuchet MS" w:hAnsi="Trebuchet MS" w:cs="Trebuchet MS"/>
            <w:sz w:val="24"/>
            <w:szCs w:val="24"/>
          </w:rPr>
          <w:t>cult of white supremacy</w:t>
        </w:r>
      </w:hyperlink>
      <w:r w:rsidRPr="00B34CFF">
        <w:rPr>
          <w:rFonts w:ascii="Trebuchet MS" w:eastAsia="Trebuchet MS" w:hAnsi="Trebuchet MS" w:cs="Trebuchet MS"/>
          <w:sz w:val="24"/>
          <w:szCs w:val="24"/>
        </w:rPr>
        <w:t xml:space="preserve"> (Braun, 2023) from the early days of sustainability institutions worldwide. These multilateral dynamics continued to be enforced through political, economic</w:t>
      </w:r>
      <w:r w:rsidR="002567FA"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military means, ensuring ever-increasing South-North </w:t>
      </w:r>
      <w:hyperlink r:id="rId25">
        <w:r w:rsidRPr="00B34CFF">
          <w:rPr>
            <w:rFonts w:ascii="Trebuchet MS" w:eastAsia="Trebuchet MS" w:hAnsi="Trebuchet MS" w:cs="Trebuchet MS"/>
            <w:sz w:val="24"/>
            <w:szCs w:val="24"/>
          </w:rPr>
          <w:t>capital flight</w:t>
        </w:r>
      </w:hyperlink>
      <w:r w:rsidRPr="00B34CFF">
        <w:rPr>
          <w:rFonts w:ascii="Trebuchet MS" w:eastAsia="Trebuchet MS" w:hAnsi="Trebuchet MS" w:cs="Trebuchet MS"/>
          <w:sz w:val="24"/>
          <w:szCs w:val="24"/>
        </w:rPr>
        <w:t xml:space="preserve"> (Hickel et al., 2022)</w:t>
      </w:r>
      <w:r w:rsidR="002567FA"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even as the multilateral mechanism harped upon semantics of sustainable development, </w:t>
      </w:r>
      <w:r w:rsidR="002567FA" w:rsidRPr="00B34CFF">
        <w:rPr>
          <w:rFonts w:ascii="Trebuchet MS" w:eastAsia="Trebuchet MS" w:hAnsi="Trebuchet MS" w:cs="Trebuchet MS"/>
          <w:sz w:val="24"/>
          <w:szCs w:val="24"/>
        </w:rPr>
        <w:t xml:space="preserve">thus </w:t>
      </w:r>
      <w:r w:rsidRPr="00B34CFF">
        <w:rPr>
          <w:rFonts w:ascii="Trebuchet MS" w:eastAsia="Trebuchet MS" w:hAnsi="Trebuchet MS" w:cs="Trebuchet MS"/>
          <w:sz w:val="24"/>
          <w:szCs w:val="24"/>
        </w:rPr>
        <w:t>becoming an institutional concept developed and defined by 1987 by European narratives within the UN-appointed Brundtland Commission, within which Strong played a dominant role</w:t>
      </w:r>
      <w:r w:rsidR="00DA0ACD">
        <w:rPr>
          <w:rFonts w:ascii="Trebuchet MS" w:eastAsia="Trebuchet MS" w:hAnsi="Trebuchet MS" w:cs="Trebuchet MS"/>
          <w:sz w:val="24"/>
          <w:szCs w:val="24"/>
        </w:rPr>
        <w:t xml:space="preserve"> (World Commission on Environment and Development, 1987)</w:t>
      </w:r>
      <w:r w:rsidRPr="00B34CFF">
        <w:rPr>
          <w:rFonts w:ascii="Trebuchet MS" w:eastAsia="Trebuchet MS" w:hAnsi="Trebuchet MS" w:cs="Trebuchet MS"/>
          <w:sz w:val="24"/>
          <w:szCs w:val="24"/>
        </w:rPr>
        <w:t>.</w:t>
      </w:r>
    </w:p>
    <w:p w14:paraId="00000058" w14:textId="77777777" w:rsidR="00943E72" w:rsidRPr="00B34CFF" w:rsidRDefault="00943E72" w:rsidP="00235666">
      <w:pPr>
        <w:spacing w:line="360" w:lineRule="auto"/>
        <w:jc w:val="both"/>
        <w:rPr>
          <w:rFonts w:ascii="Trebuchet MS" w:eastAsia="Trebuchet MS" w:hAnsi="Trebuchet MS" w:cs="Trebuchet MS"/>
          <w:sz w:val="24"/>
          <w:szCs w:val="24"/>
        </w:rPr>
      </w:pPr>
    </w:p>
    <w:p w14:paraId="0000005A" w14:textId="336C83DB"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Swedish meteorologist Bert Bolin, first </w:t>
      </w:r>
      <w:r w:rsidR="00C301D8">
        <w:rPr>
          <w:rFonts w:ascii="Trebuchet MS" w:eastAsia="Trebuchet MS" w:hAnsi="Trebuchet MS" w:cs="Trebuchet MS"/>
          <w:sz w:val="24"/>
          <w:szCs w:val="24"/>
        </w:rPr>
        <w:t>c</w:t>
      </w:r>
      <w:r w:rsidRPr="00B34CFF">
        <w:rPr>
          <w:rFonts w:ascii="Trebuchet MS" w:eastAsia="Trebuchet MS" w:hAnsi="Trebuchet MS" w:cs="Trebuchet MS"/>
          <w:sz w:val="24"/>
          <w:szCs w:val="24"/>
        </w:rPr>
        <w:t xml:space="preserve">hairman of the IPCC, is credited with bringing together </w:t>
      </w:r>
      <w:r w:rsidR="00DA0ACD">
        <w:rPr>
          <w:rFonts w:ascii="Trebuchet MS" w:eastAsia="Trebuchet MS" w:hAnsi="Trebuchet MS" w:cs="Trebuchet MS"/>
          <w:sz w:val="24"/>
          <w:szCs w:val="24"/>
        </w:rPr>
        <w:t>a</w:t>
      </w:r>
      <w:r w:rsidRPr="00B34CFF">
        <w:rPr>
          <w:rFonts w:ascii="Trebuchet MS" w:eastAsia="Trebuchet MS" w:hAnsi="Trebuchet MS" w:cs="Trebuchet MS"/>
          <w:sz w:val="24"/>
          <w:szCs w:val="24"/>
        </w:rPr>
        <w:t xml:space="preserve"> diverse</w:t>
      </w:r>
      <w:r w:rsidR="00DA0ACD">
        <w:rPr>
          <w:rFonts w:ascii="Trebuchet MS" w:eastAsia="Trebuchet MS" w:hAnsi="Trebuchet MS" w:cs="Trebuchet MS"/>
          <w:sz w:val="24"/>
          <w:szCs w:val="24"/>
        </w:rPr>
        <w:t xml:space="preserve"> (albeit homogenous)</w:t>
      </w:r>
      <w:r w:rsidR="00DA0ACD" w:rsidRPr="00B34CFF">
        <w:rPr>
          <w:rFonts w:ascii="Trebuchet MS" w:eastAsia="Trebuchet MS" w:hAnsi="Trebuchet MS" w:cs="Trebuchet MS"/>
          <w:sz w:val="24"/>
          <w:szCs w:val="24"/>
        </w:rPr>
        <w:t xml:space="preserve"> </w:t>
      </w:r>
      <w:r w:rsidR="00DA0ACD">
        <w:rPr>
          <w:rFonts w:ascii="Trebuchet MS" w:eastAsia="Trebuchet MS" w:hAnsi="Trebuchet MS" w:cs="Trebuchet MS"/>
          <w:sz w:val="24"/>
          <w:szCs w:val="24"/>
        </w:rPr>
        <w:t>r</w:t>
      </w:r>
      <w:r w:rsidRPr="00B34CFF">
        <w:rPr>
          <w:rFonts w:ascii="Trebuchet MS" w:eastAsia="Trebuchet MS" w:hAnsi="Trebuchet MS" w:cs="Trebuchet MS"/>
          <w:sz w:val="24"/>
          <w:szCs w:val="24"/>
        </w:rPr>
        <w:t>ange of views among the panel's 3,500 scientists under his chairmanship. The IPCC’s First Assessment Report (IPCC, 1990) led to the signing of the UN Framework Convention on Climate Change (UNFCCC), ratified at the first Earth Summit held in Rio de Janeiro, Brazil</w:t>
      </w:r>
      <w:r w:rsidR="00354FCF"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in 1992. As Henderson (2007) notes in his critique of the IPCC,</w:t>
      </w:r>
    </w:p>
    <w:p w14:paraId="0000005B" w14:textId="77777777" w:rsidR="00943E72" w:rsidRPr="00B34CFF" w:rsidRDefault="00333429" w:rsidP="00235666">
      <w:pPr>
        <w:spacing w:line="360" w:lineRule="auto"/>
        <w:ind w:left="720"/>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…[T]here are good reasons to query the claims to authority and representative status that are made by and on behalf of the IPCC, and hence to question the unique status, one of virtual monopoly, that it now holds. The trust so widely placed, in Panel and process alike, is unwarranted; and this fact puts in doubt the accepted basis of official climate policies. (p. 912)</w:t>
      </w:r>
    </w:p>
    <w:p w14:paraId="0000005C" w14:textId="77777777" w:rsidR="00943E72" w:rsidRPr="00B34CFF" w:rsidRDefault="00943E72" w:rsidP="00235666">
      <w:pPr>
        <w:spacing w:line="360" w:lineRule="auto"/>
        <w:jc w:val="both"/>
        <w:rPr>
          <w:rFonts w:ascii="Trebuchet MS" w:eastAsia="Trebuchet MS" w:hAnsi="Trebuchet MS" w:cs="Trebuchet MS"/>
          <w:sz w:val="24"/>
          <w:szCs w:val="24"/>
        </w:rPr>
      </w:pPr>
    </w:p>
    <w:p w14:paraId="0000005D" w14:textId="312925C8"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Parties to the UNFCCC have since met at annual Conferences of the Parties (COPs) to discuss how to </w:t>
      </w:r>
      <w:r w:rsidR="00354FCF"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w:t>
      </w:r>
      <w:r w:rsidR="00FB78E3">
        <w:rPr>
          <w:rFonts w:ascii="Trebuchet MS" w:eastAsia="Trebuchet MS" w:hAnsi="Trebuchet MS" w:cs="Trebuchet MS"/>
          <w:sz w:val="24"/>
          <w:szCs w:val="24"/>
        </w:rPr>
        <w:t>stabilise]</w:t>
      </w:r>
      <w:r w:rsidRPr="00B34CFF">
        <w:rPr>
          <w:rFonts w:ascii="Trebuchet MS" w:eastAsia="Trebuchet MS" w:hAnsi="Trebuchet MS" w:cs="Trebuchet MS"/>
          <w:sz w:val="24"/>
          <w:szCs w:val="24"/>
        </w:rPr>
        <w:t xml:space="preserve"> greenhouse gas concentrations in the atmosphere at a level that would prevent dangerous anthropogenic interference with the climate system</w:t>
      </w:r>
      <w:r w:rsidR="00354FCF" w:rsidRPr="00B34CFF">
        <w:rPr>
          <w:rFonts w:ascii="Trebuchet MS" w:eastAsia="Trebuchet MS" w:hAnsi="Trebuchet MS" w:cs="Trebuchet MS"/>
          <w:sz w:val="24"/>
          <w:szCs w:val="24"/>
        </w:rPr>
        <w:t>”</w:t>
      </w:r>
      <w:r w:rsidR="00FB78E3">
        <w:rPr>
          <w:rFonts w:ascii="Trebuchet MS" w:eastAsia="Trebuchet MS" w:hAnsi="Trebuchet MS" w:cs="Trebuchet MS"/>
          <w:sz w:val="24"/>
          <w:szCs w:val="24"/>
        </w:rPr>
        <w:t xml:space="preserve"> (United Nations, 1992) </w:t>
      </w:r>
      <w:r w:rsidRPr="00B34CFF">
        <w:rPr>
          <w:rFonts w:ascii="Trebuchet MS" w:eastAsia="Trebuchet MS" w:hAnsi="Trebuchet MS" w:cs="Trebuchet MS"/>
          <w:sz w:val="24"/>
          <w:szCs w:val="24"/>
        </w:rPr>
        <w:t>The non-binding Framework contains no enforcement mechanisms, and simply functions as an international agreement to negotiate and form partnerships between and among political classes of nation states. The UNFCCC eventually produced the Paris Agreement and the U</w:t>
      </w:r>
      <w:r w:rsidR="00CC31B6">
        <w:rPr>
          <w:rFonts w:ascii="Trebuchet MS" w:eastAsia="Trebuchet MS" w:hAnsi="Trebuchet MS" w:cs="Trebuchet MS"/>
          <w:sz w:val="24"/>
          <w:szCs w:val="24"/>
        </w:rPr>
        <w:t>N</w:t>
      </w:r>
      <w:r w:rsidRPr="00B34CFF">
        <w:rPr>
          <w:rFonts w:ascii="Trebuchet MS" w:eastAsia="Trebuchet MS" w:hAnsi="Trebuchet MS" w:cs="Trebuchet MS"/>
          <w:sz w:val="24"/>
          <w:szCs w:val="24"/>
        </w:rPr>
        <w:t xml:space="preserve"> Sustainable Development Goals in 2015.</w:t>
      </w:r>
    </w:p>
    <w:p w14:paraId="0000005F" w14:textId="65040426" w:rsidR="00943E72"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Through spectacular displays of propagandised environmentalism at the COPs, Western narratives dominate, while non-Western discourse is often ignored, </w:t>
      </w:r>
      <w:r w:rsidRPr="00B34CFF">
        <w:rPr>
          <w:rFonts w:ascii="Trebuchet MS" w:eastAsia="Trebuchet MS" w:hAnsi="Trebuchet MS" w:cs="Trebuchet MS"/>
          <w:sz w:val="24"/>
          <w:szCs w:val="24"/>
        </w:rPr>
        <w:lastRenderedPageBreak/>
        <w:t xml:space="preserve">minimised, patronised, and co-opted. Through the centuries of </w:t>
      </w:r>
      <w:hyperlink r:id="rId26">
        <w:r w:rsidRPr="00B34CFF">
          <w:rPr>
            <w:rFonts w:ascii="Trebuchet MS" w:eastAsia="Trebuchet MS" w:hAnsi="Trebuchet MS" w:cs="Trebuchet MS"/>
            <w:sz w:val="24"/>
            <w:szCs w:val="24"/>
          </w:rPr>
          <w:t>cultural evolution</w:t>
        </w:r>
      </w:hyperlink>
      <w:r w:rsidRPr="00B34CFF">
        <w:rPr>
          <w:rFonts w:ascii="Trebuchet MS" w:eastAsia="Trebuchet MS" w:hAnsi="Trebuchet MS" w:cs="Trebuchet MS"/>
          <w:sz w:val="24"/>
          <w:szCs w:val="24"/>
        </w:rPr>
        <w:t xml:space="preserve"> (Mesoudi, 2016), colonial propaganda mechanisms within the communications sector had already inculcated a deep-seated culture of Western-centric narratives, with the most influential media organisations based in political and economic centres of neocolonial empires such as London and New York. Media covering the COPs were by default socialised and incentivised to focus on the opinions and proposals of the political classes of self-branded and self-imposed “sustainable” Global North states (San Martin, 2021; Yamineva, 2017).</w:t>
      </w:r>
    </w:p>
    <w:p w14:paraId="47F50188" w14:textId="77777777" w:rsidR="00EB5295" w:rsidRPr="00B34CFF" w:rsidRDefault="00EB5295" w:rsidP="00235666">
      <w:pPr>
        <w:spacing w:line="360" w:lineRule="auto"/>
        <w:jc w:val="both"/>
        <w:rPr>
          <w:rFonts w:ascii="Trebuchet MS" w:eastAsia="Trebuchet MS" w:hAnsi="Trebuchet MS" w:cs="Trebuchet MS"/>
          <w:sz w:val="24"/>
          <w:szCs w:val="24"/>
        </w:rPr>
      </w:pPr>
    </w:p>
    <w:p w14:paraId="00000060" w14:textId="04906759" w:rsidR="00943E72" w:rsidRDefault="00333429" w:rsidP="00235666">
      <w:pPr>
        <w:pStyle w:val="Heading2"/>
        <w:spacing w:before="0" w:after="0" w:line="360" w:lineRule="auto"/>
        <w:jc w:val="both"/>
        <w:rPr>
          <w:rFonts w:ascii="Trebuchet MS" w:eastAsia="Trebuchet MS" w:hAnsi="Trebuchet MS" w:cs="Trebuchet MS"/>
          <w:b/>
          <w:sz w:val="24"/>
          <w:szCs w:val="24"/>
        </w:rPr>
      </w:pPr>
      <w:bookmarkStart w:id="26" w:name="_heading=h.1t3h5sf" w:colFirst="0" w:colLast="0"/>
      <w:bookmarkEnd w:id="26"/>
      <w:r w:rsidRPr="00B34CFF">
        <w:rPr>
          <w:rFonts w:ascii="Trebuchet MS" w:eastAsia="Trebuchet MS" w:hAnsi="Trebuchet MS" w:cs="Trebuchet MS"/>
          <w:b/>
          <w:sz w:val="24"/>
          <w:szCs w:val="24"/>
        </w:rPr>
        <w:t>T</w:t>
      </w:r>
      <w:r w:rsidR="00A37CA0">
        <w:rPr>
          <w:rFonts w:ascii="Trebuchet MS" w:eastAsia="Trebuchet MS" w:hAnsi="Trebuchet MS" w:cs="Trebuchet MS"/>
          <w:b/>
          <w:sz w:val="24"/>
          <w:szCs w:val="24"/>
        </w:rPr>
        <w:t xml:space="preserve">HE INDUSTRIALISATION OF COLONIAL SUSTAINABILITY </w:t>
      </w:r>
    </w:p>
    <w:p w14:paraId="05479797" w14:textId="77777777" w:rsidR="00EB5295" w:rsidRPr="00EB5295" w:rsidRDefault="00EB5295" w:rsidP="00EB5295"/>
    <w:p w14:paraId="00000061" w14:textId="662017FE"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Industrial renewable energy projects were early developments in a very nascent sustainability industry. Take the example of industrial water mills. </w:t>
      </w:r>
      <w:hyperlink r:id="rId27">
        <w:r w:rsidRPr="00B34CFF">
          <w:rPr>
            <w:rFonts w:ascii="Trebuchet MS" w:eastAsia="Trebuchet MS" w:hAnsi="Trebuchet MS" w:cs="Trebuchet MS"/>
            <w:sz w:val="24"/>
            <w:szCs w:val="24"/>
          </w:rPr>
          <w:t>Sir Richard Arkwright</w:t>
        </w:r>
      </w:hyperlink>
      <w:r w:rsidRPr="00B34CFF">
        <w:rPr>
          <w:rFonts w:ascii="Trebuchet MS" w:eastAsia="Trebuchet MS" w:hAnsi="Trebuchet MS" w:cs="Trebuchet MS"/>
          <w:sz w:val="24"/>
          <w:szCs w:val="24"/>
        </w:rPr>
        <w:t xml:space="preserve">’s 1771 development </w:t>
      </w:r>
      <w:hyperlink r:id="rId28">
        <w:r w:rsidRPr="00B34CFF">
          <w:rPr>
            <w:rFonts w:ascii="Trebuchet MS" w:eastAsia="Trebuchet MS" w:hAnsi="Trebuchet MS" w:cs="Trebuchet MS"/>
            <w:sz w:val="24"/>
            <w:szCs w:val="24"/>
          </w:rPr>
          <w:t>Cromford Mills</w:t>
        </w:r>
      </w:hyperlink>
      <w:r w:rsidRPr="00B34CFF">
        <w:rPr>
          <w:rFonts w:ascii="Trebuchet MS" w:eastAsia="Trebuchet MS" w:hAnsi="Trebuchet MS" w:cs="Trebuchet MS"/>
          <w:sz w:val="24"/>
          <w:szCs w:val="24"/>
        </w:rPr>
        <w:t xml:space="preserve"> in Derwent Valley, England, was humanity’s first industrial water-powered cotton</w:t>
      </w:r>
      <w:r w:rsidR="00C301D8">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spinning mill, expanding Cromford village extensively for what British canals and waterways expert </w:t>
      </w:r>
      <w:hyperlink r:id="rId29">
        <w:r w:rsidRPr="00B34CFF">
          <w:rPr>
            <w:rFonts w:ascii="Trebuchet MS" w:eastAsia="Trebuchet MS" w:hAnsi="Trebuchet MS" w:cs="Trebuchet MS"/>
            <w:sz w:val="24"/>
            <w:szCs w:val="24"/>
          </w:rPr>
          <w:t>Stuart Fisher</w:t>
        </w:r>
      </w:hyperlink>
      <w:r w:rsidRPr="00B34CFF">
        <w:rPr>
          <w:rFonts w:ascii="Trebuchet MS" w:eastAsia="Trebuchet MS" w:hAnsi="Trebuchet MS" w:cs="Trebuchet MS"/>
          <w:sz w:val="24"/>
          <w:szCs w:val="24"/>
        </w:rPr>
        <w:t xml:space="preserve"> called in 2017 “the first factory housing development in the world” (Fisher, 2017). The mill is protected as a Grade I listed building within the Derwent Valley Mills U</w:t>
      </w:r>
      <w:r w:rsidR="00FB78E3">
        <w:rPr>
          <w:rFonts w:ascii="Trebuchet MS" w:eastAsia="Trebuchet MS" w:hAnsi="Trebuchet MS" w:cs="Trebuchet MS"/>
          <w:sz w:val="24"/>
          <w:szCs w:val="24"/>
        </w:rPr>
        <w:t xml:space="preserve">nited </w:t>
      </w:r>
      <w:r w:rsidRPr="00B34CFF">
        <w:rPr>
          <w:rFonts w:ascii="Trebuchet MS" w:eastAsia="Trebuchet MS" w:hAnsi="Trebuchet MS" w:cs="Trebuchet MS"/>
          <w:sz w:val="24"/>
          <w:szCs w:val="24"/>
        </w:rPr>
        <w:t>N</w:t>
      </w:r>
      <w:r w:rsidR="00FB78E3">
        <w:rPr>
          <w:rFonts w:ascii="Trebuchet MS" w:eastAsia="Trebuchet MS" w:hAnsi="Trebuchet MS" w:cs="Trebuchet MS"/>
          <w:sz w:val="24"/>
          <w:szCs w:val="24"/>
        </w:rPr>
        <w:t xml:space="preserve">ations </w:t>
      </w:r>
      <w:r w:rsidRPr="00B34CFF">
        <w:rPr>
          <w:rFonts w:ascii="Trebuchet MS" w:eastAsia="Trebuchet MS" w:hAnsi="Trebuchet MS" w:cs="Trebuchet MS"/>
          <w:sz w:val="24"/>
          <w:szCs w:val="24"/>
        </w:rPr>
        <w:t>E</w:t>
      </w:r>
      <w:r w:rsidR="00FB78E3">
        <w:rPr>
          <w:rFonts w:ascii="Trebuchet MS" w:eastAsia="Trebuchet MS" w:hAnsi="Trebuchet MS" w:cs="Trebuchet MS"/>
          <w:sz w:val="24"/>
          <w:szCs w:val="24"/>
        </w:rPr>
        <w:t xml:space="preserve">ducational, </w:t>
      </w:r>
      <w:r w:rsidRPr="00B34CFF">
        <w:rPr>
          <w:rFonts w:ascii="Trebuchet MS" w:eastAsia="Trebuchet MS" w:hAnsi="Trebuchet MS" w:cs="Trebuchet MS"/>
          <w:sz w:val="24"/>
          <w:szCs w:val="24"/>
        </w:rPr>
        <w:t>S</w:t>
      </w:r>
      <w:r w:rsidR="00FB78E3">
        <w:rPr>
          <w:rFonts w:ascii="Trebuchet MS" w:eastAsia="Trebuchet MS" w:hAnsi="Trebuchet MS" w:cs="Trebuchet MS"/>
          <w:sz w:val="24"/>
          <w:szCs w:val="24"/>
        </w:rPr>
        <w:t xml:space="preserve">cientific and </w:t>
      </w:r>
      <w:r w:rsidRPr="00B34CFF">
        <w:rPr>
          <w:rFonts w:ascii="Trebuchet MS" w:eastAsia="Trebuchet MS" w:hAnsi="Trebuchet MS" w:cs="Trebuchet MS"/>
          <w:sz w:val="24"/>
          <w:szCs w:val="24"/>
        </w:rPr>
        <w:t>C</w:t>
      </w:r>
      <w:r w:rsidR="00FB78E3">
        <w:rPr>
          <w:rFonts w:ascii="Trebuchet MS" w:eastAsia="Trebuchet MS" w:hAnsi="Trebuchet MS" w:cs="Trebuchet MS"/>
          <w:sz w:val="24"/>
          <w:szCs w:val="24"/>
        </w:rPr>
        <w:t xml:space="preserve">ultural </w:t>
      </w:r>
      <w:r w:rsidRPr="00B34CFF">
        <w:rPr>
          <w:rFonts w:ascii="Trebuchet MS" w:eastAsia="Trebuchet MS" w:hAnsi="Trebuchet MS" w:cs="Trebuchet MS"/>
          <w:sz w:val="24"/>
          <w:szCs w:val="24"/>
        </w:rPr>
        <w:t>O</w:t>
      </w:r>
      <w:r w:rsidR="00FB78E3">
        <w:rPr>
          <w:rFonts w:ascii="Trebuchet MS" w:eastAsia="Trebuchet MS" w:hAnsi="Trebuchet MS" w:cs="Trebuchet MS"/>
          <w:sz w:val="24"/>
          <w:szCs w:val="24"/>
        </w:rPr>
        <w:t>rganisation (UNESCO)</w:t>
      </w:r>
      <w:r w:rsidRPr="00B34CFF">
        <w:rPr>
          <w:rFonts w:ascii="Trebuchet MS" w:eastAsia="Trebuchet MS" w:hAnsi="Trebuchet MS" w:cs="Trebuchet MS"/>
          <w:sz w:val="24"/>
          <w:szCs w:val="24"/>
        </w:rPr>
        <w:t xml:space="preserve"> World Heritage Site as a celebrated innovation that heavily influenced the British Industrial Revolution. The raw cotton supplying the mill was </w:t>
      </w:r>
      <w:hyperlink r:id="rId30">
        <w:r w:rsidRPr="00B34CFF">
          <w:rPr>
            <w:rFonts w:ascii="Trebuchet MS" w:eastAsia="Trebuchet MS" w:hAnsi="Trebuchet MS" w:cs="Trebuchet MS"/>
            <w:sz w:val="24"/>
            <w:szCs w:val="24"/>
          </w:rPr>
          <w:t>produced by enslaved people in the Americas</w:t>
        </w:r>
      </w:hyperlink>
      <w:r w:rsidRPr="00B34CFF">
        <w:rPr>
          <w:rFonts w:ascii="Trebuchet MS" w:eastAsia="Trebuchet MS" w:hAnsi="Trebuchet MS" w:cs="Trebuchet MS"/>
          <w:sz w:val="24"/>
          <w:szCs w:val="24"/>
        </w:rPr>
        <w:t>. The Derwent Valley Mills World Heritage Site acknowledges that “the industrialisation of Britain and the greater productivity of the factory system, which began in the Derwent Valley, led to unprecedented demands for cotton which</w:t>
      </w:r>
      <w:r w:rsidR="00FB78E3">
        <w:rPr>
          <w:rFonts w:ascii="Trebuchet MS" w:eastAsia="Trebuchet MS" w:hAnsi="Trebuchet MS" w:cs="Trebuchet MS"/>
          <w:sz w:val="24"/>
          <w:szCs w:val="24"/>
        </w:rPr>
        <w:t xml:space="preserve"> contributed </w:t>
      </w:r>
      <w:r w:rsidRPr="00B34CFF">
        <w:rPr>
          <w:rFonts w:ascii="Trebuchet MS" w:eastAsia="Trebuchet MS" w:hAnsi="Trebuchet MS" w:cs="Trebuchet MS"/>
          <w:sz w:val="24"/>
          <w:szCs w:val="24"/>
        </w:rPr>
        <w:t>to an inhuman and brutal regime of historic global slavery” (Derwent Valley Mills World Heritage Site, n.d.).</w:t>
      </w:r>
      <w:r w:rsidR="00FB78E3">
        <w:rPr>
          <w:rFonts w:ascii="Trebuchet MS" w:eastAsia="Trebuchet MS" w:hAnsi="Trebuchet MS" w:cs="Trebuchet MS"/>
          <w:sz w:val="24"/>
          <w:szCs w:val="24"/>
        </w:rPr>
        <w:t xml:space="preserve"> Th</w:t>
      </w:r>
      <w:r w:rsidR="00C4752F">
        <w:rPr>
          <w:rFonts w:ascii="Trebuchet MS" w:eastAsia="Trebuchet MS" w:hAnsi="Trebuchet MS" w:cs="Trebuchet MS"/>
          <w:sz w:val="24"/>
          <w:szCs w:val="24"/>
        </w:rPr>
        <w:t>is</w:t>
      </w:r>
      <w:r w:rsidR="00FB78E3">
        <w:rPr>
          <w:rFonts w:ascii="Trebuchet MS" w:eastAsia="Trebuchet MS" w:hAnsi="Trebuchet MS" w:cs="Trebuchet MS"/>
          <w:sz w:val="24"/>
          <w:szCs w:val="24"/>
        </w:rPr>
        <w:t xml:space="preserve"> demand for cotton continues to contribute to </w:t>
      </w:r>
      <w:r w:rsidR="00C4752F">
        <w:rPr>
          <w:rFonts w:ascii="Trebuchet MS" w:eastAsia="Trebuchet MS" w:hAnsi="Trebuchet MS" w:cs="Trebuchet MS"/>
          <w:sz w:val="24"/>
          <w:szCs w:val="24"/>
        </w:rPr>
        <w:t>slavery to</w:t>
      </w:r>
      <w:r w:rsidR="00FB78E3">
        <w:rPr>
          <w:rFonts w:ascii="Trebuchet MS" w:eastAsia="Trebuchet MS" w:hAnsi="Trebuchet MS" w:cs="Trebuchet MS"/>
          <w:sz w:val="24"/>
          <w:szCs w:val="24"/>
        </w:rPr>
        <w:t xml:space="preserve"> this day</w:t>
      </w:r>
      <w:r w:rsidR="00C4752F">
        <w:rPr>
          <w:rFonts w:ascii="Trebuchet MS" w:eastAsia="Trebuchet MS" w:hAnsi="Trebuchet MS" w:cs="Trebuchet MS"/>
          <w:sz w:val="24"/>
          <w:szCs w:val="24"/>
        </w:rPr>
        <w:t xml:space="preserve"> (Brooks, 2019; Cozma, 2023)</w:t>
      </w:r>
      <w:r w:rsidR="00FB78E3">
        <w:rPr>
          <w:rFonts w:ascii="Trebuchet MS" w:eastAsia="Trebuchet MS" w:hAnsi="Trebuchet MS" w:cs="Trebuchet MS"/>
          <w:sz w:val="24"/>
          <w:szCs w:val="24"/>
        </w:rPr>
        <w:t>.</w:t>
      </w:r>
    </w:p>
    <w:p w14:paraId="00000062" w14:textId="77777777" w:rsidR="00943E72" w:rsidRPr="00B34CFF" w:rsidRDefault="00943E72" w:rsidP="00235666">
      <w:pPr>
        <w:spacing w:line="360" w:lineRule="auto"/>
        <w:jc w:val="both"/>
        <w:rPr>
          <w:rFonts w:ascii="Trebuchet MS" w:eastAsia="Trebuchet MS" w:hAnsi="Trebuchet MS" w:cs="Trebuchet MS"/>
          <w:sz w:val="24"/>
          <w:szCs w:val="24"/>
        </w:rPr>
      </w:pPr>
    </w:p>
    <w:p w14:paraId="00000063" w14:textId="57E6E7BF"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 origin of “sustainability consulting” as a highly profitable private sector function came about via the global sustainability agenda set by UNCHE 1972, Earth Summits</w:t>
      </w:r>
      <w:r w:rsidR="00354FCF"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COPs. These conferences brought together the global political and capitalist </w:t>
      </w:r>
      <w:r w:rsidRPr="00B34CFF">
        <w:rPr>
          <w:rFonts w:ascii="Trebuchet MS" w:eastAsia="Trebuchet MS" w:hAnsi="Trebuchet MS" w:cs="Trebuchet MS"/>
          <w:sz w:val="24"/>
          <w:szCs w:val="24"/>
        </w:rPr>
        <w:lastRenderedPageBreak/>
        <w:t>classes, creating a colonial environmental sector within itself, buttressed by developmental models established to maintain neocolonialism, complete with its own corporate language: greenwashing.</w:t>
      </w:r>
      <w:r w:rsidR="00C4752F">
        <w:rPr>
          <w:rFonts w:ascii="Trebuchet MS" w:eastAsia="Trebuchet MS" w:hAnsi="Trebuchet MS" w:cs="Trebuchet MS"/>
          <w:sz w:val="24"/>
          <w:szCs w:val="24"/>
        </w:rPr>
        <w:t xml:space="preserve"> The authors observe that the</w:t>
      </w:r>
      <w:r w:rsidRPr="00B34CFF">
        <w:rPr>
          <w:rFonts w:ascii="Trebuchet MS" w:eastAsia="Trebuchet MS" w:hAnsi="Trebuchet MS" w:cs="Trebuchet MS"/>
          <w:sz w:val="24"/>
          <w:szCs w:val="24"/>
        </w:rPr>
        <w:t xml:space="preserve"> </w:t>
      </w:r>
      <w:r w:rsidR="00C4752F">
        <w:rPr>
          <w:rFonts w:ascii="Trebuchet MS" w:eastAsia="Trebuchet MS" w:hAnsi="Trebuchet MS" w:cs="Trebuchet MS"/>
          <w:sz w:val="24"/>
          <w:szCs w:val="24"/>
        </w:rPr>
        <w:t>c</w:t>
      </w:r>
      <w:r w:rsidRPr="00B34CFF">
        <w:rPr>
          <w:rFonts w:ascii="Trebuchet MS" w:eastAsia="Trebuchet MS" w:hAnsi="Trebuchet MS" w:cs="Trebuchet MS"/>
          <w:sz w:val="24"/>
          <w:szCs w:val="24"/>
        </w:rPr>
        <w:t>ore values underpinning the narratives of this colonial sub-class of environment and sustainability professionals</w:t>
      </w:r>
      <w:r w:rsidR="0056328A">
        <w:rPr>
          <w:rFonts w:ascii="Trebuchet MS" w:eastAsia="Trebuchet MS" w:hAnsi="Trebuchet MS" w:cs="Trebuchet MS"/>
          <w:sz w:val="24"/>
          <w:szCs w:val="24"/>
        </w:rPr>
        <w:t xml:space="preserve"> </w:t>
      </w:r>
      <w:r w:rsidR="006B5F0D">
        <w:rPr>
          <w:rFonts w:ascii="Trebuchet MS" w:eastAsia="Trebuchet MS" w:hAnsi="Trebuchet MS" w:cs="Trebuchet MS"/>
          <w:sz w:val="24"/>
          <w:szCs w:val="24"/>
        </w:rPr>
        <w:t>are advancing development, research and development to drive techno-optimism, propagandised “hopium,” and white feminism. The underlying meanings of these core values are:</w:t>
      </w:r>
    </w:p>
    <w:p w14:paraId="00000064" w14:textId="77777777" w:rsidR="00943E72" w:rsidRPr="007657A2" w:rsidRDefault="00333429" w:rsidP="00235666">
      <w:pPr>
        <w:pStyle w:val="ListParagraph"/>
        <w:numPr>
          <w:ilvl w:val="0"/>
          <w:numId w:val="5"/>
        </w:numPr>
        <w:spacing w:line="360" w:lineRule="auto"/>
        <w:jc w:val="both"/>
        <w:rPr>
          <w:rFonts w:ascii="Trebuchet MS" w:eastAsia="Trebuchet MS" w:hAnsi="Trebuchet MS" w:cs="Trebuchet MS"/>
          <w:sz w:val="24"/>
          <w:szCs w:val="24"/>
        </w:rPr>
      </w:pPr>
      <w:r w:rsidRPr="007657A2">
        <w:rPr>
          <w:rFonts w:ascii="Trebuchet MS" w:eastAsia="Trebuchet MS" w:hAnsi="Trebuchet MS" w:cs="Trebuchet MS"/>
          <w:sz w:val="24"/>
          <w:szCs w:val="24"/>
        </w:rPr>
        <w:t>Advancing development: “Human societies need to follow Western development models to attain the standards of living that Europeans presently enjoy.”</w:t>
      </w:r>
    </w:p>
    <w:p w14:paraId="00000065" w14:textId="77777777" w:rsidR="00943E72" w:rsidRPr="007657A2" w:rsidRDefault="00333429" w:rsidP="00235666">
      <w:pPr>
        <w:pStyle w:val="ListParagraph"/>
        <w:numPr>
          <w:ilvl w:val="0"/>
          <w:numId w:val="5"/>
        </w:numPr>
        <w:spacing w:line="360" w:lineRule="auto"/>
        <w:jc w:val="both"/>
        <w:rPr>
          <w:rFonts w:ascii="Trebuchet MS" w:eastAsia="Trebuchet MS" w:hAnsi="Trebuchet MS" w:cs="Trebuchet MS"/>
          <w:sz w:val="24"/>
          <w:szCs w:val="24"/>
        </w:rPr>
      </w:pPr>
      <w:r w:rsidRPr="007657A2">
        <w:rPr>
          <w:rFonts w:ascii="Trebuchet MS" w:eastAsia="Trebuchet MS" w:hAnsi="Trebuchet MS" w:cs="Trebuchet MS"/>
          <w:sz w:val="24"/>
          <w:szCs w:val="24"/>
        </w:rPr>
        <w:t>Research and development to drive techno-optimism: “Technology may have created this mess, but new technology will surely save the planet and guarantee modern Western civilisation’s ability to thrive upon it.”</w:t>
      </w:r>
    </w:p>
    <w:p w14:paraId="00000066" w14:textId="77777777" w:rsidR="00943E72" w:rsidRPr="007657A2" w:rsidRDefault="00333429" w:rsidP="00235666">
      <w:pPr>
        <w:pStyle w:val="ListParagraph"/>
        <w:numPr>
          <w:ilvl w:val="0"/>
          <w:numId w:val="5"/>
        </w:numPr>
        <w:spacing w:line="360" w:lineRule="auto"/>
        <w:jc w:val="both"/>
        <w:rPr>
          <w:rFonts w:ascii="Trebuchet MS" w:eastAsia="Trebuchet MS" w:hAnsi="Trebuchet MS" w:cs="Trebuchet MS"/>
          <w:sz w:val="24"/>
          <w:szCs w:val="24"/>
        </w:rPr>
      </w:pPr>
      <w:r w:rsidRPr="007657A2">
        <w:rPr>
          <w:rFonts w:ascii="Trebuchet MS" w:eastAsia="Trebuchet MS" w:hAnsi="Trebuchet MS" w:cs="Trebuchet MS"/>
          <w:sz w:val="24"/>
          <w:szCs w:val="24"/>
        </w:rPr>
        <w:t>Propagandised “hopium”: “Planetary health and human societies are in dire straits, but optimism and positivity must be maintained at all costs to maintain power structures and to centre and comfort white supremacy.”</w:t>
      </w:r>
    </w:p>
    <w:p w14:paraId="00000067" w14:textId="77777777" w:rsidR="00943E72" w:rsidRPr="007657A2" w:rsidRDefault="00333429" w:rsidP="00235666">
      <w:pPr>
        <w:pStyle w:val="ListParagraph"/>
        <w:numPr>
          <w:ilvl w:val="0"/>
          <w:numId w:val="5"/>
        </w:numPr>
        <w:spacing w:line="360" w:lineRule="auto"/>
        <w:jc w:val="both"/>
        <w:rPr>
          <w:rFonts w:ascii="Trebuchet MS" w:eastAsia="Trebuchet MS" w:hAnsi="Trebuchet MS" w:cs="Trebuchet MS"/>
          <w:sz w:val="24"/>
          <w:szCs w:val="24"/>
        </w:rPr>
      </w:pPr>
      <w:r w:rsidRPr="007657A2">
        <w:rPr>
          <w:rFonts w:ascii="Trebuchet MS" w:eastAsia="Trebuchet MS" w:hAnsi="Trebuchet MS" w:cs="Trebuchet MS"/>
          <w:sz w:val="24"/>
          <w:szCs w:val="24"/>
        </w:rPr>
        <w:t>White feminism: “Global inequities are best and most clearly seen through the lens of white women seeking to define and understand better the struggle for equality towards a more just world - but actual world history distracts from the issues we consider important.”</w:t>
      </w:r>
    </w:p>
    <w:p w14:paraId="00000068" w14:textId="77777777" w:rsidR="00943E72" w:rsidRPr="00B34CFF" w:rsidRDefault="00943E72" w:rsidP="00235666">
      <w:pPr>
        <w:spacing w:line="360" w:lineRule="auto"/>
        <w:jc w:val="both"/>
        <w:rPr>
          <w:rFonts w:ascii="Trebuchet MS" w:eastAsia="Trebuchet MS" w:hAnsi="Trebuchet MS" w:cs="Trebuchet MS"/>
          <w:sz w:val="24"/>
          <w:szCs w:val="24"/>
        </w:rPr>
      </w:pPr>
    </w:p>
    <w:p w14:paraId="00000069" w14:textId="77777777"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These values and narratives uphold and justify globalised capitalism as the mechanism by which sustainability is to be delivered. The colonial environmental sub-class utilises “development” to forward its agenda.</w:t>
      </w:r>
    </w:p>
    <w:p w14:paraId="0000006A" w14:textId="77777777" w:rsidR="00943E72" w:rsidRPr="00B34CFF" w:rsidRDefault="00943E72" w:rsidP="00B34CFF">
      <w:pPr>
        <w:spacing w:line="360" w:lineRule="auto"/>
        <w:rPr>
          <w:rFonts w:ascii="Trebuchet MS" w:eastAsia="Trebuchet MS" w:hAnsi="Trebuchet MS" w:cs="Trebuchet MS"/>
          <w:sz w:val="24"/>
          <w:szCs w:val="24"/>
        </w:rPr>
      </w:pPr>
    </w:p>
    <w:p w14:paraId="0000006B" w14:textId="78456494"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 sustainability industry is overwhelmingly white and well-compensated, drawing corporate rates in Global North capital cities</w:t>
      </w:r>
      <w:r w:rsidR="00354FCF"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while celebrating its overt whiteness (as depicted in “Top 10” lists celebrating well-performing sustainability consultants or consultancies (e.g. </w:t>
      </w:r>
      <w:hyperlink w:history="1"/>
      <w:hyperlink r:id="rId31" w:history="1">
        <w:r w:rsidR="006B5F0D" w:rsidRPr="00871DB8">
          <w:rPr>
            <w:rStyle w:val="Hyperlink"/>
            <w:rFonts w:ascii="Trebuchet MS" w:eastAsia="Trebuchet MS" w:hAnsi="Trebuchet MS" w:cs="Trebuchet MS"/>
            <w:sz w:val="24"/>
            <w:szCs w:val="24"/>
          </w:rPr>
          <w:t>https://sustainabilitymag.com/top10/top-10-sustainability-consultants</w:t>
        </w:r>
      </w:hyperlink>
      <w:r w:rsidR="006B5F0D">
        <w:rPr>
          <w:rFonts w:ascii="Trebuchet MS" w:eastAsia="Trebuchet MS" w:hAnsi="Trebuchet MS" w:cs="Trebuchet MS"/>
          <w:sz w:val="24"/>
          <w:szCs w:val="24"/>
        </w:rPr>
        <w:t xml:space="preserve"> (Hope, 2022) </w:t>
      </w:r>
      <w:r w:rsidRPr="00B34CFF">
        <w:rPr>
          <w:rFonts w:ascii="Trebuchet MS" w:eastAsia="Trebuchet MS" w:hAnsi="Trebuchet MS" w:cs="Trebuchet MS"/>
          <w:sz w:val="24"/>
          <w:szCs w:val="24"/>
        </w:rPr>
        <w:t xml:space="preserve">and </w:t>
      </w:r>
      <w:hyperlink w:history="1"/>
      <w:hyperlink r:id="rId32" w:history="1">
        <w:r w:rsidR="006B5F0D" w:rsidRPr="00871DB8">
          <w:rPr>
            <w:rStyle w:val="Hyperlink"/>
            <w:rFonts w:ascii="Trebuchet MS" w:eastAsia="Trebuchet MS" w:hAnsi="Trebuchet MS" w:cs="Trebuchet MS"/>
            <w:sz w:val="24"/>
            <w:szCs w:val="24"/>
          </w:rPr>
          <w:t>https://www.theconsultingreport.com/the-top-25-sustainability-consultants-and-leaders-of-2023</w:t>
        </w:r>
      </w:hyperlink>
      <w:r w:rsidR="006B5F0D">
        <w:rPr>
          <w:rFonts w:ascii="Trebuchet MS" w:eastAsia="Trebuchet MS" w:hAnsi="Trebuchet MS" w:cs="Trebuchet MS"/>
          <w:sz w:val="24"/>
          <w:szCs w:val="24"/>
        </w:rPr>
        <w:t xml:space="preserve"> (The Consulting Report, 2023).</w:t>
      </w:r>
      <w:r w:rsidRPr="00B34CFF">
        <w:rPr>
          <w:rFonts w:ascii="Trebuchet MS" w:eastAsia="Trebuchet MS" w:hAnsi="Trebuchet MS" w:cs="Trebuchet MS"/>
          <w:sz w:val="24"/>
          <w:szCs w:val="24"/>
        </w:rPr>
        <w:t xml:space="preserve"> In comparison, between 2012 and 2023, 1,733 indigenous leaders and environmental </w:t>
      </w:r>
      <w:r w:rsidRPr="00B34CFF">
        <w:rPr>
          <w:rFonts w:ascii="Trebuchet MS" w:eastAsia="Trebuchet MS" w:hAnsi="Trebuchet MS" w:cs="Trebuchet MS"/>
          <w:sz w:val="24"/>
          <w:szCs w:val="24"/>
        </w:rPr>
        <w:lastRenderedPageBreak/>
        <w:t>activists have been killed trying to protect their land and resources (Hines, 2022). This industry seeks to sustain colonial hegemony, the bedrock of modern Western civilisation as it exists globally today, as a continuation of European colonisation.</w:t>
      </w:r>
    </w:p>
    <w:p w14:paraId="0000006C" w14:textId="77777777" w:rsidR="00943E72" w:rsidRPr="00B34CFF" w:rsidRDefault="00943E72" w:rsidP="00235666">
      <w:pPr>
        <w:spacing w:line="360" w:lineRule="auto"/>
        <w:jc w:val="both"/>
        <w:rPr>
          <w:rFonts w:ascii="Trebuchet MS" w:eastAsia="Trebuchet MS" w:hAnsi="Trebuchet MS" w:cs="Trebuchet MS"/>
          <w:sz w:val="24"/>
          <w:szCs w:val="24"/>
        </w:rPr>
      </w:pPr>
    </w:p>
    <w:p w14:paraId="0000006E" w14:textId="42286686" w:rsidR="00943E72" w:rsidRPr="00B34CFF" w:rsidRDefault="00333429" w:rsidP="00235666">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The harms perpetrated by institutional entities attempting to alter a given territory for economic development or advancement </w:t>
      </w:r>
      <w:r w:rsidR="00100FEB" w:rsidRPr="00B34CFF">
        <w:rPr>
          <w:rFonts w:ascii="Trebuchet MS" w:eastAsia="Trebuchet MS" w:hAnsi="Trebuchet MS" w:cs="Trebuchet MS"/>
          <w:sz w:val="24"/>
          <w:szCs w:val="24"/>
        </w:rPr>
        <w:t>are</w:t>
      </w:r>
      <w:r w:rsidRPr="00B34CFF">
        <w:rPr>
          <w:rFonts w:ascii="Trebuchet MS" w:eastAsia="Trebuchet MS" w:hAnsi="Trebuchet MS" w:cs="Trebuchet MS"/>
          <w:sz w:val="24"/>
          <w:szCs w:val="24"/>
        </w:rPr>
        <w:t xml:space="preserve"> referred to by the indigenous rights movement as “development aggression” (A</w:t>
      </w:r>
      <w:r w:rsidR="00AD4395">
        <w:rPr>
          <w:rFonts w:ascii="Trebuchet MS" w:eastAsia="Trebuchet MS" w:hAnsi="Trebuchet MS" w:cs="Trebuchet MS"/>
          <w:sz w:val="24"/>
          <w:szCs w:val="24"/>
        </w:rPr>
        <w:t xml:space="preserve">sia </w:t>
      </w:r>
      <w:r w:rsidRPr="00B34CFF">
        <w:rPr>
          <w:rFonts w:ascii="Trebuchet MS" w:eastAsia="Trebuchet MS" w:hAnsi="Trebuchet MS" w:cs="Trebuchet MS"/>
          <w:sz w:val="24"/>
          <w:szCs w:val="24"/>
        </w:rPr>
        <w:t>I</w:t>
      </w:r>
      <w:r w:rsidR="00AD4395">
        <w:rPr>
          <w:rFonts w:ascii="Trebuchet MS" w:eastAsia="Trebuchet MS" w:hAnsi="Trebuchet MS" w:cs="Trebuchet MS"/>
          <w:sz w:val="24"/>
          <w:szCs w:val="24"/>
        </w:rPr>
        <w:t xml:space="preserve">ndigenous </w:t>
      </w:r>
      <w:r w:rsidRPr="00B34CFF">
        <w:rPr>
          <w:rFonts w:ascii="Trebuchet MS" w:eastAsia="Trebuchet MS" w:hAnsi="Trebuchet MS" w:cs="Trebuchet MS"/>
          <w:sz w:val="24"/>
          <w:szCs w:val="24"/>
        </w:rPr>
        <w:t>P</w:t>
      </w:r>
      <w:r w:rsidR="00AD4395">
        <w:rPr>
          <w:rFonts w:ascii="Trebuchet MS" w:eastAsia="Trebuchet MS" w:hAnsi="Trebuchet MS" w:cs="Trebuchet MS"/>
          <w:sz w:val="24"/>
          <w:szCs w:val="24"/>
        </w:rPr>
        <w:t xml:space="preserve">eople’s </w:t>
      </w:r>
      <w:r w:rsidRPr="00B34CFF">
        <w:rPr>
          <w:rFonts w:ascii="Trebuchet MS" w:eastAsia="Trebuchet MS" w:hAnsi="Trebuchet MS" w:cs="Trebuchet MS"/>
          <w:sz w:val="24"/>
          <w:szCs w:val="24"/>
        </w:rPr>
        <w:t>P</w:t>
      </w:r>
      <w:r w:rsidR="00AD4395">
        <w:rPr>
          <w:rFonts w:ascii="Trebuchet MS" w:eastAsia="Trebuchet MS" w:hAnsi="Trebuchet MS" w:cs="Trebuchet MS"/>
          <w:sz w:val="24"/>
          <w:szCs w:val="24"/>
        </w:rPr>
        <w:t>act</w:t>
      </w:r>
      <w:r w:rsidR="00703824">
        <w:rPr>
          <w:rFonts w:ascii="Trebuchet MS" w:eastAsia="Trebuchet MS" w:hAnsi="Trebuchet MS" w:cs="Trebuchet MS"/>
          <w:sz w:val="24"/>
          <w:szCs w:val="24"/>
        </w:rPr>
        <w:t xml:space="preserve"> [AIPP]</w:t>
      </w:r>
      <w:r w:rsidRPr="00B34CFF">
        <w:rPr>
          <w:rFonts w:ascii="Trebuchet MS" w:eastAsia="Trebuchet MS" w:hAnsi="Trebuchet MS" w:cs="Trebuchet MS"/>
          <w:sz w:val="24"/>
          <w:szCs w:val="24"/>
        </w:rPr>
        <w:t>, 2012). In confronting powerful neocolonial actors, local communities tend to buckle under enormous structural and economic pressures exerted by governments’ and corporations’ violent and lethal efforts to implement their business models. “[S]tate, public-private partnerships and corporate projects</w:t>
      </w:r>
      <w:r w:rsidR="00B87602"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w:t>
      </w:r>
      <w:r w:rsidR="00B87602" w:rsidRPr="00B34CFF">
        <w:rPr>
          <w:rFonts w:ascii="Trebuchet MS" w:eastAsia="Trebuchet MS" w:hAnsi="Trebuchet MS" w:cs="Trebuchet MS"/>
          <w:sz w:val="24"/>
          <w:szCs w:val="24"/>
        </w:rPr>
        <w:t>such as</w:t>
      </w:r>
      <w:r w:rsidRPr="00B34CFF">
        <w:rPr>
          <w:rFonts w:ascii="Trebuchet MS" w:eastAsia="Trebuchet MS" w:hAnsi="Trebuchet MS" w:cs="Trebuchet MS"/>
          <w:sz w:val="24"/>
          <w:szCs w:val="24"/>
        </w:rPr>
        <w:t xml:space="preserve"> “large dams, mines, logging, plantations, national parks and the like</w:t>
      </w:r>
      <w:r w:rsidR="00B87602"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severely alter territories and communities for economic advancement (AIPP, 2012). This almost always leads to ecocide and ethnocide through environmental destruction and displacement of indigenous and traditional communities. Local communities are denied justice and remain largely disenfranchised and ignored by broader society and mainstream media, devoting the vast majority of their efforts to critical care, security, rehabilitation, and other community survival priorities. Today, development aggression continues to offer effective mechanisms for neocolonisation by restructuring local economies to serve white supremacy and its colonial profit motives. Those profit motives generate revenues to compensate the sustainability industry – the very same white, colonial sustainability that sanctions and applauds statements such as,</w:t>
      </w:r>
    </w:p>
    <w:p w14:paraId="0000006F" w14:textId="77777777" w:rsidR="00943E72" w:rsidRPr="00B34CFF" w:rsidRDefault="00333429" w:rsidP="00235666">
      <w:pPr>
        <w:spacing w:line="360" w:lineRule="auto"/>
        <w:ind w:left="720"/>
        <w:jc w:val="both"/>
        <w:rPr>
          <w:rFonts w:ascii="Trebuchet MS" w:eastAsia="Trebuchet MS" w:hAnsi="Trebuchet MS" w:cs="Trebuchet MS"/>
          <w:sz w:val="24"/>
          <w:szCs w:val="24"/>
        </w:rPr>
      </w:pPr>
      <w:r w:rsidRPr="00B34CFF">
        <w:rPr>
          <w:rFonts w:ascii="Trebuchet MS" w:eastAsia="Trebuchet MS" w:hAnsi="Trebuchet MS" w:cs="Trebuchet MS"/>
          <w:sz w:val="24"/>
          <w:szCs w:val="24"/>
        </w:rPr>
        <w:t>We have been dedicated to conservation, human rights, and economic development for more than 50 years. These high standards apply to all our companies including timber and wind tower production. We are always exploring new ways in which we can advance our environmental and social contribution standards to uphold our commitment to accountability that guides us today. (Korindo, n.d.)</w:t>
      </w:r>
    </w:p>
    <w:p w14:paraId="00000072" w14:textId="74CC2C97"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The above sustainability statement proudly adorns the website of Korindo, a Korean-Indonesian palm oil conglomerate responsible for environmental destruction and human rights abuses in Indonesian-occupied West Papua, including child killings, </w:t>
      </w:r>
      <w:r w:rsidRPr="00B34CFF">
        <w:rPr>
          <w:rFonts w:ascii="Trebuchet MS" w:eastAsia="Trebuchet MS" w:hAnsi="Trebuchet MS" w:cs="Trebuchet MS"/>
          <w:sz w:val="24"/>
          <w:szCs w:val="24"/>
        </w:rPr>
        <w:lastRenderedPageBreak/>
        <w:t>disappearances, torture</w:t>
      </w:r>
      <w:r w:rsidR="00100FEB"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mass displacement of people (Jong &amp; Butler, 2019; UN Human Rights Council, 2022; Vembrianto, 2021). This is indicative of a broad recurring pattern across the sustainability industry, particularly concerning large-scale or commercial mining, energy</w:t>
      </w:r>
      <w:r w:rsidR="00B87602"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agriculture projects. The global carbon market funding “reforestation projects” in the Global South has also been found to be “worthless” (Greenfield, 2023). On its website</w:t>
      </w:r>
      <w:r w:rsidR="00012877">
        <w:rPr>
          <w:rFonts w:ascii="Trebuchet MS" w:eastAsia="Trebuchet MS" w:hAnsi="Trebuchet MS" w:cs="Trebuchet MS"/>
          <w:sz w:val="24"/>
          <w:szCs w:val="24"/>
        </w:rPr>
        <w:t>’s “Who We Are” page</w:t>
      </w:r>
      <w:r w:rsidRPr="00B34CFF">
        <w:rPr>
          <w:rFonts w:ascii="Trebuchet MS" w:eastAsia="Trebuchet MS" w:hAnsi="Trebuchet MS" w:cs="Trebuchet MS"/>
          <w:sz w:val="24"/>
          <w:szCs w:val="24"/>
        </w:rPr>
        <w:t xml:space="preserve">, </w:t>
      </w:r>
      <w:r w:rsidR="002743EE" w:rsidRPr="00B34CFF">
        <w:rPr>
          <w:rFonts w:ascii="Trebuchet MS" w:eastAsia="Trebuchet MS" w:hAnsi="Trebuchet MS" w:cs="Trebuchet MS"/>
          <w:sz w:val="24"/>
          <w:szCs w:val="24"/>
        </w:rPr>
        <w:t xml:space="preserve">Verra, </w:t>
      </w:r>
      <w:r w:rsidRPr="00B34CFF">
        <w:rPr>
          <w:rFonts w:ascii="Trebuchet MS" w:eastAsia="Trebuchet MS" w:hAnsi="Trebuchet MS" w:cs="Trebuchet MS"/>
          <w:sz w:val="24"/>
          <w:szCs w:val="24"/>
        </w:rPr>
        <w:t>the world’s largest carbon market certifier</w:t>
      </w:r>
      <w:r w:rsidR="001C75D6">
        <w:rPr>
          <w:rFonts w:ascii="Trebuchet MS" w:eastAsia="Trebuchet MS" w:hAnsi="Trebuchet MS" w:cs="Trebuchet MS"/>
          <w:sz w:val="24"/>
          <w:szCs w:val="24"/>
        </w:rPr>
        <w:t>,</w:t>
      </w:r>
      <w:r w:rsidR="002743EE" w:rsidRPr="00B34CFF">
        <w:rPr>
          <w:rFonts w:ascii="Trebuchet MS" w:eastAsia="Trebuchet MS" w:hAnsi="Trebuchet MS" w:cs="Trebuchet MS"/>
          <w:sz w:val="24"/>
          <w:szCs w:val="24"/>
        </w:rPr>
        <w:t xml:space="preserve"> </w:t>
      </w:r>
      <w:r w:rsidR="00583FB8">
        <w:rPr>
          <w:rFonts w:ascii="Trebuchet MS" w:eastAsia="Trebuchet MS" w:hAnsi="Trebuchet MS" w:cs="Trebuchet MS"/>
          <w:sz w:val="24"/>
          <w:szCs w:val="24"/>
        </w:rPr>
        <w:t xml:space="preserve">with </w:t>
      </w:r>
      <w:r w:rsidR="002743EE" w:rsidRPr="00B34CFF">
        <w:rPr>
          <w:rFonts w:ascii="Trebuchet MS" w:eastAsia="Trebuchet MS" w:hAnsi="Trebuchet MS" w:cs="Trebuchet MS"/>
          <w:sz w:val="24"/>
          <w:szCs w:val="24"/>
        </w:rPr>
        <w:t>headquarters in Washington, D.C.,</w:t>
      </w:r>
      <w:r w:rsidRPr="00B34CFF">
        <w:rPr>
          <w:rFonts w:ascii="Trebuchet MS" w:eastAsia="Trebuchet MS" w:hAnsi="Trebuchet MS" w:cs="Trebuchet MS"/>
          <w:sz w:val="24"/>
          <w:szCs w:val="24"/>
        </w:rPr>
        <w:t xml:space="preserve"> describes itself as follows:</w:t>
      </w:r>
    </w:p>
    <w:p w14:paraId="00000073" w14:textId="6A36707D" w:rsidR="00943E72" w:rsidRPr="00B34CFF" w:rsidRDefault="00333429" w:rsidP="00804DF3">
      <w:pPr>
        <w:spacing w:line="360" w:lineRule="auto"/>
        <w:ind w:left="720"/>
        <w:jc w:val="both"/>
        <w:rPr>
          <w:rFonts w:ascii="Trebuchet MS" w:eastAsia="Trebuchet MS" w:hAnsi="Trebuchet MS" w:cs="Trebuchet MS"/>
          <w:sz w:val="24"/>
          <w:szCs w:val="24"/>
        </w:rPr>
      </w:pPr>
      <w:r w:rsidRPr="00B34CFF">
        <w:rPr>
          <w:rFonts w:ascii="Trebuchet MS" w:eastAsia="Trebuchet MS" w:hAnsi="Trebuchet MS" w:cs="Trebuchet MS"/>
          <w:sz w:val="24"/>
          <w:szCs w:val="24"/>
        </w:rPr>
        <w:t>Verra sets the world’s leading standards for climate action and sustainable development.  [...] Everything we do is in service of increasingly ambitious climate and sustainable development goals – and an accelerated transition to a sustainable future.</w:t>
      </w:r>
      <w:r w:rsidR="00012877">
        <w:rPr>
          <w:rFonts w:ascii="Trebuchet MS" w:eastAsia="Trebuchet MS" w:hAnsi="Trebuchet MS" w:cs="Trebuchet MS"/>
          <w:sz w:val="24"/>
          <w:szCs w:val="24"/>
        </w:rPr>
        <w:t xml:space="preserve"> (Verra, n.d.)</w:t>
      </w:r>
    </w:p>
    <w:p w14:paraId="00000074" w14:textId="77777777" w:rsidR="00943E72" w:rsidRPr="00B34CFF" w:rsidRDefault="00943E72" w:rsidP="00B34CFF">
      <w:pPr>
        <w:spacing w:line="360" w:lineRule="auto"/>
        <w:rPr>
          <w:rFonts w:ascii="Trebuchet MS" w:eastAsia="Trebuchet MS" w:hAnsi="Trebuchet MS" w:cs="Trebuchet MS"/>
          <w:sz w:val="24"/>
          <w:szCs w:val="24"/>
        </w:rPr>
      </w:pPr>
    </w:p>
    <w:p w14:paraId="00000075" w14:textId="1824F354"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Investigations undertaken by </w:t>
      </w:r>
      <w:r w:rsidR="005F4EEF" w:rsidRPr="005F4EEF">
        <w:rPr>
          <w:rFonts w:ascii="Trebuchet MS" w:eastAsia="Trebuchet MS" w:hAnsi="Trebuchet MS" w:cs="Trebuchet MS"/>
          <w:i/>
          <w:iCs/>
          <w:sz w:val="24"/>
          <w:szCs w:val="24"/>
        </w:rPr>
        <w:t>T</w:t>
      </w:r>
      <w:r w:rsidRPr="005F4EEF">
        <w:rPr>
          <w:rFonts w:ascii="Trebuchet MS" w:eastAsia="Trebuchet MS" w:hAnsi="Trebuchet MS" w:cs="Trebuchet MS"/>
          <w:i/>
          <w:iCs/>
          <w:sz w:val="24"/>
          <w:szCs w:val="24"/>
        </w:rPr>
        <w:t>he Guardian</w:t>
      </w:r>
      <w:r w:rsidRPr="00B34CFF">
        <w:rPr>
          <w:rFonts w:ascii="Trebuchet MS" w:eastAsia="Trebuchet MS" w:hAnsi="Trebuchet MS" w:cs="Trebuchet MS"/>
          <w:sz w:val="24"/>
          <w:szCs w:val="24"/>
        </w:rPr>
        <w:t xml:space="preserve">, </w:t>
      </w:r>
      <w:r w:rsidRPr="005F4EEF">
        <w:rPr>
          <w:rFonts w:ascii="Trebuchet MS" w:eastAsia="Trebuchet MS" w:hAnsi="Trebuchet MS" w:cs="Trebuchet MS"/>
          <w:i/>
          <w:iCs/>
          <w:sz w:val="24"/>
          <w:szCs w:val="24"/>
        </w:rPr>
        <w:t>Die Zeit</w:t>
      </w:r>
      <w:r w:rsidR="005F4EEF">
        <w:rPr>
          <w:rFonts w:ascii="Trebuchet MS" w:eastAsia="Trebuchet MS" w:hAnsi="Trebuchet MS" w:cs="Trebuchet MS"/>
          <w:i/>
          <w:iCs/>
          <w:sz w:val="24"/>
          <w:szCs w:val="24"/>
        </w:rPr>
        <w:t>,</w:t>
      </w:r>
      <w:r w:rsidRPr="00B34CFF">
        <w:rPr>
          <w:rFonts w:ascii="Trebuchet MS" w:eastAsia="Trebuchet MS" w:hAnsi="Trebuchet MS" w:cs="Trebuchet MS"/>
          <w:sz w:val="24"/>
          <w:szCs w:val="24"/>
        </w:rPr>
        <w:t xml:space="preserve"> and </w:t>
      </w:r>
      <w:r w:rsidRPr="005F4EEF">
        <w:rPr>
          <w:rFonts w:ascii="Trebuchet MS" w:eastAsia="Trebuchet MS" w:hAnsi="Trebuchet MS" w:cs="Trebuchet MS"/>
          <w:i/>
          <w:iCs/>
          <w:sz w:val="24"/>
          <w:szCs w:val="24"/>
        </w:rPr>
        <w:t>SourceMaterial</w:t>
      </w:r>
      <w:r w:rsidRPr="00B34CFF">
        <w:rPr>
          <w:rFonts w:ascii="Trebuchet MS" w:eastAsia="Trebuchet MS" w:hAnsi="Trebuchet MS" w:cs="Trebuchet MS"/>
          <w:sz w:val="24"/>
          <w:szCs w:val="24"/>
        </w:rPr>
        <w:t xml:space="preserve"> in 2023 showed that 90% of Verra’s rainforest carbon credits do not represent real emission reductions (</w:t>
      </w:r>
      <w:r w:rsidR="00201EB7">
        <w:rPr>
          <w:rFonts w:ascii="Trebuchet MS" w:eastAsia="Trebuchet MS" w:hAnsi="Trebuchet MS" w:cs="Trebuchet MS"/>
          <w:sz w:val="24"/>
          <w:szCs w:val="24"/>
        </w:rPr>
        <w:t xml:space="preserve">in </w:t>
      </w:r>
      <w:r w:rsidRPr="00B34CFF">
        <w:rPr>
          <w:rFonts w:ascii="Trebuchet MS" w:eastAsia="Trebuchet MS" w:hAnsi="Trebuchet MS" w:cs="Trebuchet MS"/>
          <w:sz w:val="24"/>
          <w:szCs w:val="24"/>
        </w:rPr>
        <w:t>Greenfield, 2023). Some of the world’s largest companies are clients of Verra, and the</w:t>
      </w:r>
      <w:r w:rsidR="00012877">
        <w:rPr>
          <w:rFonts w:ascii="Trebuchet MS" w:eastAsia="Trebuchet MS" w:hAnsi="Trebuchet MS" w:cs="Trebuchet MS"/>
          <w:sz w:val="24"/>
          <w:szCs w:val="24"/>
        </w:rPr>
        <w:t xml:space="preserve"> United Nations R</w:t>
      </w:r>
      <w:r w:rsidR="00012877" w:rsidRPr="00012877">
        <w:rPr>
          <w:rFonts w:ascii="Trebuchet MS" w:eastAsia="Trebuchet MS" w:hAnsi="Trebuchet MS" w:cs="Trebuchet MS"/>
          <w:sz w:val="24"/>
          <w:szCs w:val="24"/>
        </w:rPr>
        <w:t xml:space="preserve">educing </w:t>
      </w:r>
      <w:r w:rsidR="00012877">
        <w:rPr>
          <w:rFonts w:ascii="Trebuchet MS" w:eastAsia="Trebuchet MS" w:hAnsi="Trebuchet MS" w:cs="Trebuchet MS"/>
          <w:sz w:val="24"/>
          <w:szCs w:val="24"/>
        </w:rPr>
        <w:t>E</w:t>
      </w:r>
      <w:r w:rsidR="00012877" w:rsidRPr="00012877">
        <w:rPr>
          <w:rFonts w:ascii="Trebuchet MS" w:eastAsia="Trebuchet MS" w:hAnsi="Trebuchet MS" w:cs="Trebuchet MS"/>
          <w:sz w:val="24"/>
          <w:szCs w:val="24"/>
        </w:rPr>
        <w:t xml:space="preserve">missions from </w:t>
      </w:r>
      <w:r w:rsidR="00012877">
        <w:rPr>
          <w:rFonts w:ascii="Trebuchet MS" w:eastAsia="Trebuchet MS" w:hAnsi="Trebuchet MS" w:cs="Trebuchet MS"/>
          <w:sz w:val="24"/>
          <w:szCs w:val="24"/>
        </w:rPr>
        <w:t>D</w:t>
      </w:r>
      <w:r w:rsidR="00012877" w:rsidRPr="00012877">
        <w:rPr>
          <w:rFonts w:ascii="Trebuchet MS" w:eastAsia="Trebuchet MS" w:hAnsi="Trebuchet MS" w:cs="Trebuchet MS"/>
          <w:sz w:val="24"/>
          <w:szCs w:val="24"/>
        </w:rPr>
        <w:t xml:space="preserve">eforestation in </w:t>
      </w:r>
      <w:r w:rsidR="00012877">
        <w:rPr>
          <w:rFonts w:ascii="Trebuchet MS" w:eastAsia="Trebuchet MS" w:hAnsi="Trebuchet MS" w:cs="Trebuchet MS"/>
          <w:sz w:val="24"/>
          <w:szCs w:val="24"/>
        </w:rPr>
        <w:t>D</w:t>
      </w:r>
      <w:r w:rsidR="00012877" w:rsidRPr="00012877">
        <w:rPr>
          <w:rFonts w:ascii="Trebuchet MS" w:eastAsia="Trebuchet MS" w:hAnsi="Trebuchet MS" w:cs="Trebuchet MS"/>
          <w:sz w:val="24"/>
          <w:szCs w:val="24"/>
        </w:rPr>
        <w:t xml:space="preserve">eveloping countries </w:t>
      </w:r>
      <w:r w:rsidR="00012877">
        <w:rPr>
          <w:rFonts w:ascii="Trebuchet MS" w:eastAsia="Trebuchet MS" w:hAnsi="Trebuchet MS" w:cs="Trebuchet MS"/>
          <w:sz w:val="24"/>
          <w:szCs w:val="24"/>
        </w:rPr>
        <w:t>(REDD+)</w:t>
      </w:r>
      <w:r w:rsidRPr="00B34CFF">
        <w:rPr>
          <w:rFonts w:ascii="Trebuchet MS" w:eastAsia="Trebuchet MS" w:hAnsi="Trebuchet MS" w:cs="Trebuchet MS"/>
          <w:sz w:val="24"/>
          <w:szCs w:val="24"/>
        </w:rPr>
        <w:t xml:space="preserve"> (UNFCCC, n.d.) projects involved are based across the Global South.</w:t>
      </w:r>
    </w:p>
    <w:p w14:paraId="00000076" w14:textId="77777777" w:rsidR="00943E72" w:rsidRPr="00B34CFF" w:rsidRDefault="00943E72" w:rsidP="00B34CFF">
      <w:pPr>
        <w:spacing w:line="360" w:lineRule="auto"/>
        <w:rPr>
          <w:rFonts w:ascii="Trebuchet MS" w:eastAsia="Trebuchet MS" w:hAnsi="Trebuchet MS" w:cs="Trebuchet MS"/>
          <w:sz w:val="24"/>
          <w:szCs w:val="24"/>
        </w:rPr>
      </w:pPr>
    </w:p>
    <w:p w14:paraId="00000077" w14:textId="37CA48A7" w:rsidR="00943E72" w:rsidRDefault="00333429" w:rsidP="00B34CFF">
      <w:pPr>
        <w:pStyle w:val="Heading2"/>
        <w:spacing w:before="0" w:after="0" w:line="360" w:lineRule="auto"/>
        <w:rPr>
          <w:rFonts w:ascii="Trebuchet MS" w:eastAsia="Trebuchet MS" w:hAnsi="Trebuchet MS" w:cs="Trebuchet MS"/>
          <w:b/>
          <w:sz w:val="24"/>
          <w:szCs w:val="24"/>
        </w:rPr>
      </w:pPr>
      <w:r w:rsidRPr="00B34CFF">
        <w:rPr>
          <w:rFonts w:ascii="Trebuchet MS" w:eastAsia="Trebuchet MS" w:hAnsi="Trebuchet MS" w:cs="Trebuchet MS"/>
          <w:b/>
          <w:sz w:val="24"/>
          <w:szCs w:val="24"/>
        </w:rPr>
        <w:t>T</w:t>
      </w:r>
      <w:r w:rsidR="00A57435">
        <w:rPr>
          <w:rFonts w:ascii="Trebuchet MS" w:eastAsia="Trebuchet MS" w:hAnsi="Trebuchet MS" w:cs="Trebuchet MS"/>
          <w:b/>
          <w:sz w:val="24"/>
          <w:szCs w:val="24"/>
        </w:rPr>
        <w:t xml:space="preserve">HE CASE FOR ABOLISHING COLONIAL SUSTAINABILITY </w:t>
      </w:r>
    </w:p>
    <w:p w14:paraId="78A8EDFD" w14:textId="77777777" w:rsidR="003D5AB1" w:rsidRPr="003D5AB1" w:rsidRDefault="003D5AB1" w:rsidP="003D5AB1"/>
    <w:p w14:paraId="00000078" w14:textId="43C26E2D"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As planetary systems collapse and the Sixth Mass Extinction (Bar-On et al, 2018) continue</w:t>
      </w:r>
      <w:r w:rsidR="00F5242B">
        <w:rPr>
          <w:rFonts w:ascii="Trebuchet MS" w:eastAsia="Trebuchet MS" w:hAnsi="Trebuchet MS" w:cs="Trebuchet MS"/>
          <w:sz w:val="24"/>
          <w:szCs w:val="24"/>
        </w:rPr>
        <w:t>s</w:t>
      </w:r>
      <w:r w:rsidRPr="00B34CFF">
        <w:rPr>
          <w:rFonts w:ascii="Trebuchet MS" w:eastAsia="Trebuchet MS" w:hAnsi="Trebuchet MS" w:cs="Trebuchet MS"/>
          <w:sz w:val="24"/>
          <w:szCs w:val="24"/>
        </w:rPr>
        <w:t xml:space="preserve"> to accelerate, the sustainability industry, a professional sub-class within humanity’s global ruling classes, remains concerned with promoting and implementing colonial hegemony’s long-failed yet loudly peddled concepts of Western environmentalism and white sustainability.</w:t>
      </w:r>
    </w:p>
    <w:p w14:paraId="00000079" w14:textId="77777777" w:rsidR="00943E72" w:rsidRPr="00B34CFF" w:rsidRDefault="00943E72" w:rsidP="00804DF3">
      <w:pPr>
        <w:spacing w:line="360" w:lineRule="auto"/>
        <w:jc w:val="both"/>
        <w:rPr>
          <w:rFonts w:ascii="Trebuchet MS" w:eastAsia="Trebuchet MS" w:hAnsi="Trebuchet MS" w:cs="Trebuchet MS"/>
          <w:sz w:val="24"/>
          <w:szCs w:val="24"/>
        </w:rPr>
      </w:pPr>
    </w:p>
    <w:p w14:paraId="0000007A" w14:textId="6B5BCCF8"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One of the most pernicious ways that coloniality sustains itself in a white supremacist system is through an emphasis on a blind optimism that often comes from a passive belief that external forces will solve a given problem, and </w:t>
      </w:r>
      <w:r w:rsidR="00804DF3">
        <w:rPr>
          <w:rFonts w:ascii="Trebuchet MS" w:eastAsia="Trebuchet MS" w:hAnsi="Trebuchet MS" w:cs="Trebuchet MS"/>
          <w:sz w:val="24"/>
          <w:szCs w:val="24"/>
        </w:rPr>
        <w:t>through t</w:t>
      </w:r>
      <w:r w:rsidRPr="00B34CFF">
        <w:rPr>
          <w:rFonts w:ascii="Trebuchet MS" w:eastAsia="Trebuchet MS" w:hAnsi="Trebuchet MS" w:cs="Trebuchet MS"/>
          <w:sz w:val="24"/>
          <w:szCs w:val="24"/>
        </w:rPr>
        <w:t>echno-</w:t>
      </w:r>
      <w:r w:rsidRPr="00B34CFF">
        <w:rPr>
          <w:rFonts w:ascii="Trebuchet MS" w:eastAsia="Trebuchet MS" w:hAnsi="Trebuchet MS" w:cs="Trebuchet MS"/>
          <w:sz w:val="24"/>
          <w:szCs w:val="24"/>
        </w:rPr>
        <w:lastRenderedPageBreak/>
        <w:t>solutionism, which emphasises the use of technology or engineering to solve problems –</w:t>
      </w:r>
      <w:r w:rsidR="00EB0B7B" w:rsidRPr="00B34CFF">
        <w:rPr>
          <w:rFonts w:ascii="Trebuchet MS" w:eastAsia="Trebuchet MS" w:hAnsi="Trebuchet MS" w:cs="Trebuchet MS"/>
          <w:sz w:val="24"/>
          <w:szCs w:val="24"/>
        </w:rPr>
        <w:t xml:space="preserve"> </w:t>
      </w:r>
      <w:r w:rsidRPr="00B34CFF">
        <w:rPr>
          <w:rFonts w:ascii="Trebuchet MS" w:eastAsia="Trebuchet MS" w:hAnsi="Trebuchet MS" w:cs="Trebuchet MS"/>
          <w:sz w:val="24"/>
          <w:szCs w:val="24"/>
        </w:rPr>
        <w:t>especially ones that require far deeper understanding and insight than what any rapid techno-fix or solution can address (Varoufakis, 2023).</w:t>
      </w:r>
    </w:p>
    <w:p w14:paraId="0000007C" w14:textId="6E8BCFFE" w:rsidR="00943E72" w:rsidRPr="00B34CFF" w:rsidRDefault="00333429" w:rsidP="00804DF3">
      <w:pPr>
        <w:spacing w:line="360" w:lineRule="auto"/>
        <w:jc w:val="both"/>
        <w:rPr>
          <w:rFonts w:ascii="Trebuchet MS" w:eastAsia="Trebuchet MS" w:hAnsi="Trebuchet MS" w:cs="Trebuchet MS"/>
          <w:sz w:val="24"/>
          <w:szCs w:val="24"/>
          <w:shd w:val="clear" w:color="auto" w:fill="EAD1DC"/>
        </w:rPr>
      </w:pPr>
      <w:r w:rsidRPr="00B34CFF">
        <w:rPr>
          <w:rFonts w:ascii="Trebuchet MS" w:eastAsia="Trebuchet MS" w:hAnsi="Trebuchet MS" w:cs="Trebuchet MS"/>
          <w:sz w:val="24"/>
          <w:szCs w:val="24"/>
        </w:rPr>
        <w:t xml:space="preserve">Such </w:t>
      </w:r>
      <w:r w:rsidR="00EA2C6C">
        <w:rPr>
          <w:rFonts w:ascii="Trebuchet MS" w:eastAsia="Trebuchet MS" w:hAnsi="Trebuchet MS" w:cs="Trebuchet MS"/>
          <w:sz w:val="24"/>
          <w:szCs w:val="24"/>
        </w:rPr>
        <w:t>“</w:t>
      </w:r>
      <w:proofErr w:type="spellStart"/>
      <w:r w:rsidRPr="00B34CFF">
        <w:rPr>
          <w:rFonts w:ascii="Trebuchet MS" w:eastAsia="Trebuchet MS" w:hAnsi="Trebuchet MS" w:cs="Trebuchet MS"/>
          <w:sz w:val="24"/>
          <w:szCs w:val="24"/>
        </w:rPr>
        <w:t>hopium</w:t>
      </w:r>
      <w:proofErr w:type="spellEnd"/>
      <w:r w:rsidR="00F6131E">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solutionism do not stop the ecocides, ethnocides, epistemicides, and genocides perpetuated by ongoing colonialism and coloniality, and may in fact exacerbate ongoing development aggression and accelerate planetary systems collapse. Industrial sustainability’s values, as articulated in the previous section, are operationalised to create, exacerbate, and profit from the very problems the industry purports to address.</w:t>
      </w:r>
    </w:p>
    <w:p w14:paraId="0000007D" w14:textId="77777777" w:rsidR="00943E72" w:rsidRPr="00B34CFF" w:rsidRDefault="00943E72" w:rsidP="00804DF3">
      <w:pPr>
        <w:spacing w:line="360" w:lineRule="auto"/>
        <w:jc w:val="both"/>
        <w:rPr>
          <w:rFonts w:ascii="Trebuchet MS" w:eastAsia="Trebuchet MS" w:hAnsi="Trebuchet MS" w:cs="Trebuchet MS"/>
          <w:sz w:val="24"/>
          <w:szCs w:val="24"/>
        </w:rPr>
      </w:pPr>
    </w:p>
    <w:p w14:paraId="0000007E" w14:textId="2A9849FD"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 sustainability industry</w:t>
      </w:r>
      <w:r w:rsidR="00EB0B7B"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s inherent coloniality very frequently reveals itself in:</w:t>
      </w:r>
    </w:p>
    <w:p w14:paraId="0000007F" w14:textId="75CB360D" w:rsidR="00943E72" w:rsidRPr="00024358" w:rsidRDefault="00F13423" w:rsidP="00804DF3">
      <w:pPr>
        <w:pStyle w:val="ListParagraph"/>
        <w:numPr>
          <w:ilvl w:val="0"/>
          <w:numId w:val="6"/>
        </w:numPr>
        <w:spacing w:line="360" w:lineRule="auto"/>
        <w:jc w:val="both"/>
        <w:rPr>
          <w:rFonts w:ascii="Trebuchet MS" w:eastAsia="Trebuchet MS" w:hAnsi="Trebuchet MS" w:cs="Trebuchet MS"/>
          <w:sz w:val="24"/>
          <w:szCs w:val="24"/>
        </w:rPr>
      </w:pPr>
      <w:r>
        <w:rPr>
          <w:rFonts w:ascii="Trebuchet MS" w:eastAsia="Trebuchet MS" w:hAnsi="Trebuchet MS" w:cs="Trebuchet MS"/>
          <w:sz w:val="24"/>
          <w:szCs w:val="24"/>
        </w:rPr>
        <w:t xml:space="preserve">Silencing or denying </w:t>
      </w:r>
      <w:r w:rsidR="00333429" w:rsidRPr="00024358">
        <w:rPr>
          <w:rFonts w:ascii="Trebuchet MS" w:eastAsia="Trebuchet MS" w:hAnsi="Trebuchet MS" w:cs="Trebuchet MS"/>
          <w:sz w:val="24"/>
          <w:szCs w:val="24"/>
        </w:rPr>
        <w:t>colonial and neocolonial histories, using powerful, lucrative systems of hegemonic tunnel-visioning to centre white supremacist perspectives</w:t>
      </w:r>
      <w:r w:rsidR="00024358">
        <w:rPr>
          <w:rFonts w:ascii="Trebuchet MS" w:eastAsia="Trebuchet MS" w:hAnsi="Trebuchet MS" w:cs="Trebuchet MS"/>
          <w:sz w:val="24"/>
          <w:szCs w:val="24"/>
        </w:rPr>
        <w:t>;</w:t>
      </w:r>
    </w:p>
    <w:p w14:paraId="00000080" w14:textId="0821A44D" w:rsidR="00943E72" w:rsidRPr="00024358" w:rsidRDefault="00333429" w:rsidP="00804DF3">
      <w:pPr>
        <w:pStyle w:val="ListParagraph"/>
        <w:numPr>
          <w:ilvl w:val="0"/>
          <w:numId w:val="6"/>
        </w:numPr>
        <w:spacing w:line="360" w:lineRule="auto"/>
        <w:jc w:val="both"/>
        <w:rPr>
          <w:rFonts w:ascii="Trebuchet MS" w:eastAsia="Trebuchet MS" w:hAnsi="Trebuchet MS" w:cs="Trebuchet MS"/>
          <w:sz w:val="24"/>
          <w:szCs w:val="24"/>
        </w:rPr>
      </w:pPr>
      <w:r w:rsidRPr="00024358">
        <w:rPr>
          <w:rFonts w:ascii="Trebuchet MS" w:eastAsia="Trebuchet MS" w:hAnsi="Trebuchet MS" w:cs="Trebuchet MS"/>
          <w:sz w:val="24"/>
          <w:szCs w:val="24"/>
        </w:rPr>
        <w:t>romantici</w:t>
      </w:r>
      <w:r w:rsidR="00F13423">
        <w:rPr>
          <w:rFonts w:ascii="Trebuchet MS" w:eastAsia="Trebuchet MS" w:hAnsi="Trebuchet MS" w:cs="Trebuchet MS"/>
          <w:sz w:val="24"/>
          <w:szCs w:val="24"/>
        </w:rPr>
        <w:t>s</w:t>
      </w:r>
      <w:r w:rsidR="00236C10">
        <w:rPr>
          <w:rFonts w:ascii="Trebuchet MS" w:eastAsia="Trebuchet MS" w:hAnsi="Trebuchet MS" w:cs="Trebuchet MS"/>
          <w:sz w:val="24"/>
          <w:szCs w:val="24"/>
        </w:rPr>
        <w:t>ing</w:t>
      </w:r>
      <w:r w:rsidRPr="00024358">
        <w:rPr>
          <w:rFonts w:ascii="Trebuchet MS" w:eastAsia="Trebuchet MS" w:hAnsi="Trebuchet MS" w:cs="Trebuchet MS"/>
          <w:sz w:val="24"/>
          <w:szCs w:val="24"/>
        </w:rPr>
        <w:t xml:space="preserve"> and co-opt</w:t>
      </w:r>
      <w:r w:rsidR="00236C10">
        <w:rPr>
          <w:rFonts w:ascii="Trebuchet MS" w:eastAsia="Trebuchet MS" w:hAnsi="Trebuchet MS" w:cs="Trebuchet MS"/>
          <w:sz w:val="24"/>
          <w:szCs w:val="24"/>
        </w:rPr>
        <w:t>ing</w:t>
      </w:r>
      <w:r w:rsidRPr="00024358">
        <w:rPr>
          <w:rFonts w:ascii="Trebuchet MS" w:eastAsia="Trebuchet MS" w:hAnsi="Trebuchet MS" w:cs="Trebuchet MS"/>
          <w:sz w:val="24"/>
          <w:szCs w:val="24"/>
        </w:rPr>
        <w:t xml:space="preserve"> indigenous and “ancient wisdoms</w:t>
      </w:r>
      <w:r w:rsidR="004264FF">
        <w:rPr>
          <w:rFonts w:ascii="Trebuchet MS" w:eastAsia="Trebuchet MS" w:hAnsi="Trebuchet MS" w:cs="Trebuchet MS"/>
          <w:sz w:val="24"/>
          <w:szCs w:val="24"/>
        </w:rPr>
        <w:t>;</w:t>
      </w:r>
      <w:r w:rsidRPr="00024358">
        <w:rPr>
          <w:rFonts w:ascii="Trebuchet MS" w:eastAsia="Trebuchet MS" w:hAnsi="Trebuchet MS" w:cs="Trebuchet MS"/>
          <w:sz w:val="24"/>
          <w:szCs w:val="24"/>
        </w:rPr>
        <w:t>”</w:t>
      </w:r>
    </w:p>
    <w:p w14:paraId="00000081" w14:textId="20870E7E" w:rsidR="00943E72" w:rsidRPr="00024358" w:rsidRDefault="00333429" w:rsidP="00804DF3">
      <w:pPr>
        <w:pStyle w:val="ListParagraph"/>
        <w:numPr>
          <w:ilvl w:val="0"/>
          <w:numId w:val="6"/>
        </w:numPr>
        <w:spacing w:line="360" w:lineRule="auto"/>
        <w:jc w:val="both"/>
        <w:rPr>
          <w:rFonts w:ascii="Trebuchet MS" w:eastAsia="Trebuchet MS" w:hAnsi="Trebuchet MS" w:cs="Trebuchet MS"/>
          <w:sz w:val="24"/>
          <w:szCs w:val="24"/>
        </w:rPr>
      </w:pPr>
      <w:r w:rsidRPr="00024358">
        <w:rPr>
          <w:rFonts w:ascii="Trebuchet MS" w:eastAsia="Trebuchet MS" w:hAnsi="Trebuchet MS" w:cs="Trebuchet MS"/>
          <w:sz w:val="24"/>
          <w:szCs w:val="24"/>
        </w:rPr>
        <w:t xml:space="preserve">saviourism, virtue-signalling, </w:t>
      </w:r>
      <w:r w:rsidR="00EB0B7B" w:rsidRPr="00024358">
        <w:rPr>
          <w:rFonts w:ascii="Trebuchet MS" w:eastAsia="Trebuchet MS" w:hAnsi="Trebuchet MS" w:cs="Trebuchet MS"/>
          <w:sz w:val="24"/>
          <w:szCs w:val="24"/>
        </w:rPr>
        <w:t xml:space="preserve">and </w:t>
      </w:r>
      <w:proofErr w:type="gramStart"/>
      <w:r w:rsidRPr="00024358">
        <w:rPr>
          <w:rFonts w:ascii="Trebuchet MS" w:eastAsia="Trebuchet MS" w:hAnsi="Trebuchet MS" w:cs="Trebuchet MS"/>
          <w:sz w:val="24"/>
          <w:szCs w:val="24"/>
        </w:rPr>
        <w:t>exceptionalism</w:t>
      </w:r>
      <w:r w:rsidR="00F43916" w:rsidRPr="00024358">
        <w:rPr>
          <w:rFonts w:ascii="Trebuchet MS" w:eastAsia="Trebuchet MS" w:hAnsi="Trebuchet MS" w:cs="Trebuchet MS"/>
          <w:sz w:val="24"/>
          <w:szCs w:val="24"/>
        </w:rPr>
        <w:t>;</w:t>
      </w:r>
      <w:proofErr w:type="gramEnd"/>
    </w:p>
    <w:p w14:paraId="00000082" w14:textId="5F33F442" w:rsidR="00943E72" w:rsidRPr="00024358" w:rsidRDefault="00333429" w:rsidP="00804DF3">
      <w:pPr>
        <w:pStyle w:val="ListParagraph"/>
        <w:numPr>
          <w:ilvl w:val="0"/>
          <w:numId w:val="6"/>
        </w:numPr>
        <w:spacing w:line="360" w:lineRule="auto"/>
        <w:jc w:val="both"/>
        <w:rPr>
          <w:rFonts w:ascii="Trebuchet MS" w:eastAsia="Trebuchet MS" w:hAnsi="Trebuchet MS" w:cs="Trebuchet MS"/>
          <w:sz w:val="24"/>
          <w:szCs w:val="24"/>
        </w:rPr>
      </w:pPr>
      <w:r w:rsidRPr="00024358">
        <w:rPr>
          <w:rFonts w:ascii="Trebuchet MS" w:eastAsia="Trebuchet MS" w:hAnsi="Trebuchet MS" w:cs="Trebuchet MS"/>
          <w:sz w:val="24"/>
          <w:szCs w:val="24"/>
        </w:rPr>
        <w:t>centring capitalist financial profit</w:t>
      </w:r>
      <w:r w:rsidR="00F43916" w:rsidRPr="00024358">
        <w:rPr>
          <w:rFonts w:ascii="Trebuchet MS" w:eastAsia="Trebuchet MS" w:hAnsi="Trebuchet MS" w:cs="Trebuchet MS"/>
          <w:sz w:val="24"/>
          <w:szCs w:val="24"/>
        </w:rPr>
        <w:t>;</w:t>
      </w:r>
      <w:r w:rsidRPr="00024358">
        <w:rPr>
          <w:rFonts w:ascii="Trebuchet MS" w:eastAsia="Trebuchet MS" w:hAnsi="Trebuchet MS" w:cs="Trebuchet MS"/>
          <w:sz w:val="24"/>
          <w:szCs w:val="24"/>
        </w:rPr>
        <w:t xml:space="preserve"> and</w:t>
      </w:r>
    </w:p>
    <w:p w14:paraId="00000083" w14:textId="29E90C8B" w:rsidR="00943E72" w:rsidRPr="00024358" w:rsidRDefault="00333429" w:rsidP="00804DF3">
      <w:pPr>
        <w:pStyle w:val="ListParagraph"/>
        <w:numPr>
          <w:ilvl w:val="0"/>
          <w:numId w:val="6"/>
        </w:numPr>
        <w:spacing w:line="360" w:lineRule="auto"/>
        <w:jc w:val="both"/>
        <w:rPr>
          <w:rFonts w:ascii="Trebuchet MS" w:eastAsia="Trebuchet MS" w:hAnsi="Trebuchet MS" w:cs="Trebuchet MS"/>
          <w:sz w:val="24"/>
          <w:szCs w:val="24"/>
        </w:rPr>
      </w:pPr>
      <w:r w:rsidRPr="00024358">
        <w:rPr>
          <w:rFonts w:ascii="Trebuchet MS" w:eastAsia="Trebuchet MS" w:hAnsi="Trebuchet MS" w:cs="Trebuchet MS"/>
          <w:sz w:val="24"/>
          <w:szCs w:val="24"/>
        </w:rPr>
        <w:t>bypassing complex issues from non-Western perspectives to focus on easy solutions and romanticised ideals.</w:t>
      </w:r>
    </w:p>
    <w:p w14:paraId="00000084" w14:textId="77777777" w:rsidR="00943E72" w:rsidRPr="00B34CFF" w:rsidRDefault="00943E72" w:rsidP="00804DF3">
      <w:pPr>
        <w:spacing w:line="360" w:lineRule="auto"/>
        <w:jc w:val="both"/>
        <w:rPr>
          <w:rFonts w:ascii="Trebuchet MS" w:eastAsia="Trebuchet MS" w:hAnsi="Trebuchet MS" w:cs="Trebuchet MS"/>
          <w:sz w:val="24"/>
          <w:szCs w:val="24"/>
        </w:rPr>
      </w:pPr>
    </w:p>
    <w:p w14:paraId="00000085" w14:textId="6A03A45B"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Industrial sustainability practitioners who wish to minimise the harms their industries perpetuate could do so by paying attention to whether the above elements are at play in their projects, initiatives, organisations, and/or institutions. However, other than a strict awareness of where and how harms are done</w:t>
      </w:r>
      <w:r w:rsidR="008620A2"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and a commitment to not perpetrating these harms, there are no hard and fast rules to addressing and confronting the denial, romanticisation, saviourism, profit-centring, and bypassing one may be complicit in within their work.</w:t>
      </w:r>
    </w:p>
    <w:p w14:paraId="00000086" w14:textId="77777777" w:rsidR="00943E72" w:rsidRPr="00B34CFF" w:rsidRDefault="00943E72" w:rsidP="00B34CFF">
      <w:pPr>
        <w:spacing w:line="360" w:lineRule="auto"/>
        <w:rPr>
          <w:rFonts w:ascii="Trebuchet MS" w:eastAsia="Trebuchet MS" w:hAnsi="Trebuchet MS" w:cs="Trebuchet MS"/>
          <w:sz w:val="24"/>
          <w:szCs w:val="24"/>
        </w:rPr>
      </w:pPr>
    </w:p>
    <w:p w14:paraId="00000087" w14:textId="77777777" w:rsidR="00943E72" w:rsidRPr="00B34CFF" w:rsidRDefault="00333429" w:rsidP="00804DF3">
      <w:pPr>
        <w:spacing w:line="360" w:lineRule="auto"/>
        <w:jc w:val="both"/>
        <w:rPr>
          <w:rFonts w:ascii="Trebuchet MS" w:eastAsia="Trebuchet MS" w:hAnsi="Trebuchet MS" w:cs="Trebuchet MS"/>
          <w:sz w:val="24"/>
          <w:szCs w:val="24"/>
          <w:shd w:val="clear" w:color="auto" w:fill="EAD1DC"/>
        </w:rPr>
      </w:pPr>
      <w:r w:rsidRPr="00B34CFF">
        <w:rPr>
          <w:rFonts w:ascii="Trebuchet MS" w:eastAsia="Trebuchet MS" w:hAnsi="Trebuchet MS" w:cs="Trebuchet MS"/>
          <w:sz w:val="24"/>
          <w:szCs w:val="24"/>
        </w:rPr>
        <w:t xml:space="preserve">As described in the section on colonial ecocide, the cultural evolution of coloniality into the planet-spanning, ontologically predatory leviathan that it is (Dunlap &amp; Jakobsen, 2020; Blaser, 2009; Law, 2015) has historically disrupted, diverted, and outright annihilated multiple planetary systems. It continues to this day, and </w:t>
      </w:r>
      <w:r w:rsidRPr="00B34CFF">
        <w:rPr>
          <w:rFonts w:ascii="Trebuchet MS" w:eastAsia="Trebuchet MS" w:hAnsi="Trebuchet MS" w:cs="Trebuchet MS"/>
          <w:sz w:val="24"/>
          <w:szCs w:val="24"/>
        </w:rPr>
        <w:lastRenderedPageBreak/>
        <w:t>industrial sustainability, as a product and mechanism of coloniality, has justified, facilitated, and perpetrated this ongoing destruction.</w:t>
      </w:r>
      <w:r w:rsidRPr="00B34CFF">
        <w:rPr>
          <w:rFonts w:ascii="Trebuchet MS" w:eastAsia="Trebuchet MS" w:hAnsi="Trebuchet MS" w:cs="Trebuchet MS"/>
          <w:sz w:val="24"/>
          <w:szCs w:val="24"/>
          <w:shd w:val="clear" w:color="auto" w:fill="EAD1DC"/>
        </w:rPr>
        <w:t xml:space="preserve"> </w:t>
      </w:r>
    </w:p>
    <w:p w14:paraId="00000088" w14:textId="77777777" w:rsidR="00943E72" w:rsidRPr="00B34CFF" w:rsidRDefault="00943E72" w:rsidP="00804DF3">
      <w:pPr>
        <w:spacing w:line="360" w:lineRule="auto"/>
        <w:jc w:val="both"/>
        <w:rPr>
          <w:rFonts w:ascii="Trebuchet MS" w:eastAsia="Trebuchet MS" w:hAnsi="Trebuchet MS" w:cs="Trebuchet MS"/>
          <w:sz w:val="24"/>
          <w:szCs w:val="24"/>
        </w:rPr>
      </w:pPr>
    </w:p>
    <w:p w14:paraId="00000089" w14:textId="77777777"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The denial of the very harms the sustainability industry perpetrates and the false accountability measures it puts forward to sustain and validate its own existence do nothing but provide life support for a necrotic and fatal system. By narcissistically insisting on a justification for globalised capitalism, colonial sustainability attempts to obfuscate its own complicity in violent and oppressive planetary systems collapse.</w:t>
      </w:r>
    </w:p>
    <w:p w14:paraId="0000008A" w14:textId="77777777" w:rsidR="00943E72" w:rsidRPr="00B34CFF" w:rsidRDefault="00943E72" w:rsidP="00804DF3">
      <w:pPr>
        <w:spacing w:line="360" w:lineRule="auto"/>
        <w:jc w:val="both"/>
        <w:rPr>
          <w:rFonts w:ascii="Trebuchet MS" w:eastAsia="Trebuchet MS" w:hAnsi="Trebuchet MS" w:cs="Trebuchet MS"/>
          <w:sz w:val="24"/>
          <w:szCs w:val="24"/>
        </w:rPr>
      </w:pPr>
    </w:p>
    <w:p w14:paraId="0000008B" w14:textId="37242C2D"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Other systems of sustainability, even the very presence of other ontologies (Blaser, 2009)</w:t>
      </w:r>
      <w:r w:rsidR="00D859B7"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pose a threat to coloniality. Other sustainabilities may undermine industrial sustainability and repair or grow past the material ecological and societal harms coloniality has perpetrated and justified. In working to co-opt or destroy them, industrial sustainability normalises the violence of white comfort. That is, within the white supremacist culture that coloniality has evolved, the violence itself becomes inseparable from comfort and white superiority.</w:t>
      </w:r>
    </w:p>
    <w:p w14:paraId="0000008C" w14:textId="77777777" w:rsidR="00943E72" w:rsidRPr="00B34CFF" w:rsidRDefault="00943E72" w:rsidP="00804DF3">
      <w:pPr>
        <w:spacing w:line="360" w:lineRule="auto"/>
        <w:jc w:val="both"/>
        <w:rPr>
          <w:rFonts w:ascii="Trebuchet MS" w:eastAsia="Trebuchet MS" w:hAnsi="Trebuchet MS" w:cs="Trebuchet MS"/>
          <w:sz w:val="24"/>
          <w:szCs w:val="24"/>
        </w:rPr>
      </w:pPr>
    </w:p>
    <w:p w14:paraId="0000008D" w14:textId="7B87E89E"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In the face of planetary systems collapse, industrial sustainability is inherently harmful. It is irredeemable. To begin actively addressing the harms created by the coloniality that this industry perpetuates, profits from, and continues to invest in, </w:t>
      </w:r>
      <w:r w:rsidR="00F13423">
        <w:rPr>
          <w:rFonts w:ascii="Trebuchet MS" w:eastAsia="Trebuchet MS" w:hAnsi="Trebuchet MS" w:cs="Trebuchet MS"/>
          <w:sz w:val="24"/>
          <w:szCs w:val="24"/>
        </w:rPr>
        <w:t>industrial sustainability</w:t>
      </w:r>
      <w:r w:rsidRPr="00B34CFF">
        <w:rPr>
          <w:rFonts w:ascii="Trebuchet MS" w:eastAsia="Trebuchet MS" w:hAnsi="Trebuchet MS" w:cs="Trebuchet MS"/>
          <w:sz w:val="24"/>
          <w:szCs w:val="24"/>
        </w:rPr>
        <w:t xml:space="preserve"> must do more than minimise those harms</w:t>
      </w:r>
      <w:r w:rsidR="008620A2" w:rsidRPr="00B34CFF">
        <w:rPr>
          <w:rFonts w:ascii="Trebuchet MS" w:eastAsia="Trebuchet MS" w:hAnsi="Trebuchet MS" w:cs="Trebuchet MS"/>
          <w:sz w:val="24"/>
          <w:szCs w:val="24"/>
        </w:rPr>
        <w:t>;</w:t>
      </w:r>
      <w:r w:rsidRPr="00B34CFF">
        <w:rPr>
          <w:rFonts w:ascii="Trebuchet MS" w:eastAsia="Trebuchet MS" w:hAnsi="Trebuchet MS" w:cs="Trebuchet MS"/>
          <w:sz w:val="24"/>
          <w:szCs w:val="24"/>
        </w:rPr>
        <w:t xml:space="preserve"> it must begin to hospice itself.</w:t>
      </w:r>
    </w:p>
    <w:p w14:paraId="0000008E" w14:textId="77777777" w:rsidR="00943E72" w:rsidRPr="00B34CFF" w:rsidRDefault="00943E72" w:rsidP="00804DF3">
      <w:pPr>
        <w:spacing w:line="360" w:lineRule="auto"/>
        <w:jc w:val="both"/>
        <w:rPr>
          <w:rFonts w:ascii="Trebuchet MS" w:eastAsia="Trebuchet MS" w:hAnsi="Trebuchet MS" w:cs="Trebuchet MS"/>
          <w:sz w:val="24"/>
          <w:szCs w:val="24"/>
        </w:rPr>
      </w:pPr>
    </w:p>
    <w:p w14:paraId="0000008F" w14:textId="77777777"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Members of the professional sub-class that is the sustainability industry are, by design, agents of coloniality. In beginning to abolish colonial sustainability, sustainability professionals must seek to clearly understand and identify the patterns of coloniality that had generated it and that it continues to perpetuate and guarantee.</w:t>
      </w:r>
    </w:p>
    <w:p w14:paraId="00000090" w14:textId="77777777" w:rsidR="00943E72" w:rsidRPr="00B34CFF" w:rsidRDefault="00943E72" w:rsidP="00804DF3">
      <w:pPr>
        <w:spacing w:line="360" w:lineRule="auto"/>
        <w:jc w:val="both"/>
        <w:rPr>
          <w:rFonts w:ascii="Trebuchet MS" w:eastAsia="Trebuchet MS" w:hAnsi="Trebuchet MS" w:cs="Trebuchet MS"/>
          <w:sz w:val="24"/>
          <w:szCs w:val="24"/>
        </w:rPr>
      </w:pPr>
    </w:p>
    <w:p w14:paraId="00000091" w14:textId="77777777" w:rsidR="00943E72" w:rsidRPr="00B34CFF"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 xml:space="preserve">Deeply seated patterns of coloniality appear most overtly in the narratives and conceptualisations defining the sustainability industry – in individuals and institutions </w:t>
      </w:r>
      <w:r w:rsidRPr="00B34CFF">
        <w:rPr>
          <w:rFonts w:ascii="Trebuchet MS" w:eastAsia="Trebuchet MS" w:hAnsi="Trebuchet MS" w:cs="Trebuchet MS"/>
          <w:sz w:val="24"/>
          <w:szCs w:val="24"/>
        </w:rPr>
        <w:lastRenderedPageBreak/>
        <w:t>– to powerfully maintain and service our inequitable global class and governance structures. The establishment of the sustainability industry is just one project within the centuries-long cultural evolution of colonial hegemony, reinforcing and justifying validation and incentivisation for furthering ecocide and ethnocide via exploitation and oppression.</w:t>
      </w:r>
    </w:p>
    <w:p w14:paraId="00000092" w14:textId="77777777" w:rsidR="00943E72" w:rsidRPr="00B34CFF" w:rsidRDefault="00943E72" w:rsidP="00B34CFF">
      <w:pPr>
        <w:spacing w:line="360" w:lineRule="auto"/>
        <w:rPr>
          <w:rFonts w:ascii="Trebuchet MS" w:eastAsia="Trebuchet MS" w:hAnsi="Trebuchet MS" w:cs="Trebuchet MS"/>
          <w:sz w:val="24"/>
          <w:szCs w:val="24"/>
        </w:rPr>
      </w:pPr>
    </w:p>
    <w:p w14:paraId="00000096" w14:textId="3F4A53AE" w:rsidR="00943E72" w:rsidRDefault="00333429" w:rsidP="00804DF3">
      <w:pPr>
        <w:spacing w:line="360" w:lineRule="auto"/>
        <w:jc w:val="both"/>
        <w:rPr>
          <w:rFonts w:ascii="Trebuchet MS" w:eastAsia="Trebuchet MS" w:hAnsi="Trebuchet MS" w:cs="Trebuchet MS"/>
          <w:sz w:val="24"/>
          <w:szCs w:val="24"/>
        </w:rPr>
      </w:pPr>
      <w:r w:rsidRPr="00B34CFF">
        <w:rPr>
          <w:rFonts w:ascii="Trebuchet MS" w:eastAsia="Trebuchet MS" w:hAnsi="Trebuchet MS" w:cs="Trebuchet MS"/>
          <w:sz w:val="24"/>
          <w:szCs w:val="24"/>
        </w:rPr>
        <w:t>In contrast, sustainability as preserved indigenous and traditional eco-religious cultures is a decolonial ambition that has rapidly waned as colonial hegemony’s death-grip collapses planetary systems of life.</w:t>
      </w:r>
    </w:p>
    <w:p w14:paraId="4BB13413" w14:textId="77777777" w:rsidR="00555854" w:rsidRDefault="00555854" w:rsidP="00B34CFF">
      <w:pPr>
        <w:spacing w:line="360" w:lineRule="auto"/>
        <w:rPr>
          <w:rFonts w:ascii="Trebuchet MS" w:eastAsia="Trebuchet MS" w:hAnsi="Trebuchet MS" w:cs="Trebuchet MS"/>
          <w:b/>
          <w:sz w:val="24"/>
          <w:szCs w:val="24"/>
        </w:rPr>
      </w:pPr>
    </w:p>
    <w:p w14:paraId="00000098" w14:textId="10601ABF" w:rsidR="00943E72" w:rsidRPr="00EB0E04" w:rsidRDefault="00333429" w:rsidP="00EB0E04">
      <w:pPr>
        <w:pStyle w:val="Heading2"/>
        <w:spacing w:before="0" w:after="0" w:line="360" w:lineRule="auto"/>
        <w:ind w:left="720" w:hanging="720"/>
        <w:rPr>
          <w:rFonts w:ascii="Trebuchet MS" w:eastAsia="Trebuchet MS" w:hAnsi="Trebuchet MS" w:cs="Trebuchet MS"/>
          <w:sz w:val="20"/>
          <w:szCs w:val="20"/>
        </w:rPr>
      </w:pPr>
      <w:bookmarkStart w:id="27" w:name="_heading=h.fyjyj8fuxexd" w:colFirst="0" w:colLast="0"/>
      <w:bookmarkEnd w:id="27"/>
      <w:r w:rsidRPr="00EB0E04">
        <w:rPr>
          <w:rFonts w:ascii="Trebuchet MS" w:eastAsia="Trebuchet MS" w:hAnsi="Trebuchet MS" w:cs="Trebuchet MS"/>
          <w:b/>
          <w:sz w:val="20"/>
          <w:szCs w:val="20"/>
        </w:rPr>
        <w:t>References</w:t>
      </w:r>
    </w:p>
    <w:p w14:paraId="0000009B"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Alatas, S. H. (1977). </w:t>
      </w:r>
      <w:r w:rsidRPr="00EB0E04">
        <w:rPr>
          <w:rFonts w:ascii="Trebuchet MS" w:eastAsia="Trebuchet MS" w:hAnsi="Trebuchet MS" w:cs="Trebuchet MS"/>
          <w:i/>
          <w:sz w:val="20"/>
          <w:szCs w:val="20"/>
        </w:rPr>
        <w:t>The myth of the lazy native: A study of the image of the Malays, Filipinos and Javanese in the 16th to the 20th century and its function in the ideology of colonial capitalism</w:t>
      </w:r>
      <w:r w:rsidRPr="00EB0E04">
        <w:rPr>
          <w:rFonts w:ascii="Trebuchet MS" w:eastAsia="Trebuchet MS" w:hAnsi="Trebuchet MS" w:cs="Trebuchet MS"/>
          <w:sz w:val="20"/>
          <w:szCs w:val="20"/>
        </w:rPr>
        <w:t>. Frank Cass and Company Limited.</w:t>
      </w:r>
    </w:p>
    <w:p w14:paraId="0000009D" w14:textId="0ECE8AB1"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Anzaldúa, G. (1987). </w:t>
      </w:r>
      <w:r w:rsidRPr="00EB0E04">
        <w:rPr>
          <w:rFonts w:ascii="Trebuchet MS" w:eastAsia="Trebuchet MS" w:hAnsi="Trebuchet MS" w:cs="Trebuchet MS"/>
          <w:i/>
          <w:sz w:val="20"/>
          <w:szCs w:val="20"/>
        </w:rPr>
        <w:t xml:space="preserve">Borderlands: </w:t>
      </w:r>
      <w:r w:rsidR="0084695E">
        <w:rPr>
          <w:rFonts w:ascii="Trebuchet MS" w:eastAsia="Trebuchet MS" w:hAnsi="Trebuchet MS" w:cs="Trebuchet MS"/>
          <w:i/>
          <w:sz w:val="20"/>
          <w:szCs w:val="20"/>
        </w:rPr>
        <w:t>T</w:t>
      </w:r>
      <w:r w:rsidRPr="00EB0E04">
        <w:rPr>
          <w:rFonts w:ascii="Trebuchet MS" w:eastAsia="Trebuchet MS" w:hAnsi="Trebuchet MS" w:cs="Trebuchet MS"/>
          <w:i/>
          <w:sz w:val="20"/>
          <w:szCs w:val="20"/>
        </w:rPr>
        <w:t>he new mestiza - La frontera</w:t>
      </w:r>
      <w:r w:rsidRPr="00EB0E04">
        <w:rPr>
          <w:rFonts w:ascii="Trebuchet MS" w:eastAsia="Trebuchet MS" w:hAnsi="Trebuchet MS" w:cs="Trebuchet MS"/>
          <w:sz w:val="20"/>
          <w:szCs w:val="20"/>
        </w:rPr>
        <w:t>. Aunt Lute.</w:t>
      </w:r>
    </w:p>
    <w:p w14:paraId="0000009F" w14:textId="069E63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Asia Indigenous Peoples Pact. (2012, February 4). </w:t>
      </w:r>
      <w:r w:rsidRPr="00EB0E04">
        <w:rPr>
          <w:rFonts w:ascii="Trebuchet MS" w:eastAsia="Trebuchet MS" w:hAnsi="Trebuchet MS" w:cs="Trebuchet MS"/>
          <w:i/>
          <w:sz w:val="20"/>
          <w:szCs w:val="20"/>
        </w:rPr>
        <w:t xml:space="preserve">Development </w:t>
      </w:r>
      <w:r w:rsidR="00AC6ACE">
        <w:rPr>
          <w:rFonts w:ascii="Trebuchet MS" w:eastAsia="Trebuchet MS" w:hAnsi="Trebuchet MS" w:cs="Trebuchet MS"/>
          <w:i/>
          <w:sz w:val="20"/>
          <w:szCs w:val="20"/>
        </w:rPr>
        <w:t>a</w:t>
      </w:r>
      <w:r w:rsidRPr="00EB0E04">
        <w:rPr>
          <w:rFonts w:ascii="Trebuchet MS" w:eastAsia="Trebuchet MS" w:hAnsi="Trebuchet MS" w:cs="Trebuchet MS"/>
          <w:i/>
          <w:sz w:val="20"/>
          <w:szCs w:val="20"/>
        </w:rPr>
        <w:t xml:space="preserve">ggression as </w:t>
      </w:r>
      <w:r w:rsidR="00AC6ACE">
        <w:rPr>
          <w:rFonts w:ascii="Trebuchet MS" w:eastAsia="Trebuchet MS" w:hAnsi="Trebuchet MS" w:cs="Trebuchet MS"/>
          <w:i/>
          <w:sz w:val="20"/>
          <w:szCs w:val="20"/>
        </w:rPr>
        <w:t>e</w:t>
      </w:r>
      <w:r w:rsidRPr="00EB0E04">
        <w:rPr>
          <w:rFonts w:ascii="Trebuchet MS" w:eastAsia="Trebuchet MS" w:hAnsi="Trebuchet MS" w:cs="Trebuchet MS"/>
          <w:i/>
          <w:sz w:val="20"/>
          <w:szCs w:val="20"/>
        </w:rPr>
        <w:t xml:space="preserve">conomic </w:t>
      </w:r>
      <w:r w:rsidR="00AC6ACE">
        <w:rPr>
          <w:rFonts w:ascii="Trebuchet MS" w:eastAsia="Trebuchet MS" w:hAnsi="Trebuchet MS" w:cs="Trebuchet MS"/>
          <w:i/>
          <w:sz w:val="20"/>
          <w:szCs w:val="20"/>
        </w:rPr>
        <w:t>g</w:t>
      </w:r>
      <w:r w:rsidRPr="00EB0E04">
        <w:rPr>
          <w:rFonts w:ascii="Trebuchet MS" w:eastAsia="Trebuchet MS" w:hAnsi="Trebuchet MS" w:cs="Trebuchet MS"/>
          <w:i/>
          <w:sz w:val="20"/>
          <w:szCs w:val="20"/>
        </w:rPr>
        <w:t xml:space="preserve">rowth: A </w:t>
      </w:r>
      <w:r w:rsidR="00AC6ACE">
        <w:rPr>
          <w:rFonts w:ascii="Trebuchet MS" w:eastAsia="Trebuchet MS" w:hAnsi="Trebuchet MS" w:cs="Trebuchet MS"/>
          <w:i/>
          <w:sz w:val="20"/>
          <w:szCs w:val="20"/>
        </w:rPr>
        <w:t>r</w:t>
      </w:r>
      <w:r w:rsidRPr="00EB0E04">
        <w:rPr>
          <w:rFonts w:ascii="Trebuchet MS" w:eastAsia="Trebuchet MS" w:hAnsi="Trebuchet MS" w:cs="Trebuchet MS"/>
          <w:i/>
          <w:sz w:val="20"/>
          <w:szCs w:val="20"/>
        </w:rPr>
        <w:t>eport by the Asia Indigenous Peoples Pact</w:t>
      </w:r>
      <w:r w:rsidRPr="00EB0E04">
        <w:rPr>
          <w:rFonts w:ascii="Trebuchet MS" w:eastAsia="Trebuchet MS" w:hAnsi="Trebuchet MS" w:cs="Trebuchet MS"/>
          <w:sz w:val="20"/>
          <w:szCs w:val="20"/>
        </w:rPr>
        <w:t xml:space="preserve">. Asia Indigenous Peoples Pact. Retrieved February 9, 2024, from </w:t>
      </w:r>
      <w:hyperlink r:id="rId33">
        <w:r w:rsidRPr="00EB0E04">
          <w:rPr>
            <w:rFonts w:ascii="Trebuchet MS" w:eastAsia="Trebuchet MS" w:hAnsi="Trebuchet MS" w:cs="Trebuchet MS"/>
            <w:color w:val="0000FF"/>
            <w:sz w:val="20"/>
            <w:szCs w:val="20"/>
            <w:u w:val="single"/>
          </w:rPr>
          <w:t>https://aippnet.org/development-aggression-as-economic-growth-a-report-by-the-asia-indigenous-peoples-pact/</w:t>
        </w:r>
      </w:hyperlink>
    </w:p>
    <w:p w14:paraId="000000A1"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Bacon, J. M. (2019). Settler colonialism as eco-social structure and the production of colonial ecological violence. </w:t>
      </w:r>
      <w:r w:rsidRPr="00EB0E04">
        <w:rPr>
          <w:rFonts w:ascii="Trebuchet MS" w:eastAsia="Trebuchet MS" w:hAnsi="Trebuchet MS" w:cs="Trebuchet MS"/>
          <w:i/>
          <w:sz w:val="20"/>
          <w:szCs w:val="20"/>
        </w:rPr>
        <w:t>Environmental Sociology</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5</w:t>
      </w:r>
      <w:r w:rsidRPr="00EB0E04">
        <w:rPr>
          <w:rFonts w:ascii="Trebuchet MS" w:eastAsia="Trebuchet MS" w:hAnsi="Trebuchet MS" w:cs="Trebuchet MS"/>
          <w:sz w:val="20"/>
          <w:szCs w:val="20"/>
        </w:rPr>
        <w:t>(1), 59-69.</w:t>
      </w:r>
    </w:p>
    <w:p w14:paraId="000000A3"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Banivanua Mar, T., &amp; Edmonds, P. (Eds.). (2010). </w:t>
      </w:r>
      <w:r w:rsidRPr="00EB0E04">
        <w:rPr>
          <w:rFonts w:ascii="Trebuchet MS" w:eastAsia="Trebuchet MS" w:hAnsi="Trebuchet MS" w:cs="Trebuchet MS"/>
          <w:i/>
          <w:sz w:val="20"/>
          <w:szCs w:val="20"/>
        </w:rPr>
        <w:t>Making settler colonial space: Perspectives on race, place and identity</w:t>
      </w:r>
      <w:r w:rsidRPr="00EB0E04">
        <w:rPr>
          <w:rFonts w:ascii="Trebuchet MS" w:eastAsia="Trebuchet MS" w:hAnsi="Trebuchet MS" w:cs="Trebuchet MS"/>
          <w:sz w:val="20"/>
          <w:szCs w:val="20"/>
        </w:rPr>
        <w:t>. Palgrave Macmillan.</w:t>
      </w:r>
    </w:p>
    <w:p w14:paraId="000000A5"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Bar-On, Y. M., Phillips, R., &amp; Milo, R. (2018). The biomass distribution on Earth. Proceedings of the National Academy of Sciences of the United States of America (PNAS), 115(25), 6506–6511. </w:t>
      </w:r>
      <w:hyperlink r:id="rId34">
        <w:r w:rsidRPr="00EB0E04">
          <w:rPr>
            <w:rFonts w:ascii="Trebuchet MS" w:eastAsia="Trebuchet MS" w:hAnsi="Trebuchet MS" w:cs="Trebuchet MS"/>
            <w:color w:val="0000FF"/>
            <w:sz w:val="20"/>
            <w:szCs w:val="20"/>
            <w:u w:val="single"/>
          </w:rPr>
          <w:t>https://doi.org/10.1073/pnas.1711842115</w:t>
        </w:r>
      </w:hyperlink>
      <w:r w:rsidRPr="00EB0E04">
        <w:rPr>
          <w:rFonts w:ascii="Trebuchet MS" w:eastAsia="Trebuchet MS" w:hAnsi="Trebuchet MS" w:cs="Trebuchet MS"/>
          <w:sz w:val="20"/>
          <w:szCs w:val="20"/>
        </w:rPr>
        <w:t>.</w:t>
      </w:r>
    </w:p>
    <w:p w14:paraId="000000A7"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Barton, G. A., &amp; Bennett, B. M. (2008). Environmental conservation and deforestation in British India 1855–1947: A Reinterpretation.</w:t>
      </w:r>
      <w:r w:rsidRPr="00EB0E04">
        <w:rPr>
          <w:rFonts w:ascii="Trebuchet MS" w:eastAsia="Trebuchet MS" w:hAnsi="Trebuchet MS" w:cs="Trebuchet MS"/>
          <w:i/>
          <w:sz w:val="20"/>
          <w:szCs w:val="20"/>
        </w:rPr>
        <w:t xml:space="preserve"> Itinerario</w:t>
      </w:r>
      <w:r w:rsidRPr="00EB0E04">
        <w:rPr>
          <w:rFonts w:ascii="Trebuchet MS" w:eastAsia="Trebuchet MS" w:hAnsi="Trebuchet MS" w:cs="Trebuchet MS"/>
          <w:sz w:val="20"/>
          <w:szCs w:val="20"/>
        </w:rPr>
        <w:t>, 32(2), 83–104. doi:10.1017/S016511530000200X.</w:t>
      </w:r>
    </w:p>
    <w:p w14:paraId="000000A9"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Basheer, A. E. H. (2015). Globalization or colonization: Post-colonial civic education in Palestine, Jordan, and the US. </w:t>
      </w:r>
      <w:r w:rsidRPr="00EB0E04">
        <w:rPr>
          <w:rFonts w:ascii="Trebuchet MS" w:eastAsia="Trebuchet MS" w:hAnsi="Trebuchet MS" w:cs="Trebuchet MS"/>
          <w:i/>
          <w:sz w:val="20"/>
          <w:szCs w:val="20"/>
        </w:rPr>
        <w:t>Journal of Education &amp; Social Policy</w:t>
      </w:r>
      <w:r w:rsidRPr="00EB0E04">
        <w:rPr>
          <w:rFonts w:ascii="Trebuchet MS" w:eastAsia="Trebuchet MS" w:hAnsi="Trebuchet MS" w:cs="Trebuchet MS"/>
          <w:sz w:val="20"/>
          <w:szCs w:val="20"/>
        </w:rPr>
        <w:t>, 2(5), 45-56.</w:t>
      </w:r>
    </w:p>
    <w:p w14:paraId="000000AB" w14:textId="5D0E936D"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Basu-Mellish, J. (2023). UN Resolution 1514: </w:t>
      </w:r>
      <w:r w:rsidR="00AC6ACE">
        <w:rPr>
          <w:rFonts w:ascii="Trebuchet MS" w:eastAsia="Trebuchet MS" w:hAnsi="Trebuchet MS" w:cs="Trebuchet MS"/>
          <w:sz w:val="20"/>
          <w:szCs w:val="20"/>
        </w:rPr>
        <w:t>T</w:t>
      </w:r>
      <w:r w:rsidRPr="00EB0E04">
        <w:rPr>
          <w:rFonts w:ascii="Trebuchet MS" w:eastAsia="Trebuchet MS" w:hAnsi="Trebuchet MS" w:cs="Trebuchet MS"/>
          <w:sz w:val="20"/>
          <w:szCs w:val="20"/>
        </w:rPr>
        <w:t xml:space="preserve">he creation of a new post-colonial sovereignty. </w:t>
      </w:r>
      <w:r w:rsidRPr="00EB0E04">
        <w:rPr>
          <w:rFonts w:ascii="Trebuchet MS" w:eastAsia="Trebuchet MS" w:hAnsi="Trebuchet MS" w:cs="Trebuchet MS"/>
          <w:i/>
          <w:sz w:val="20"/>
          <w:szCs w:val="20"/>
        </w:rPr>
        <w:t>Third World Quarterly</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44</w:t>
      </w:r>
      <w:r w:rsidRPr="00EB0E04">
        <w:rPr>
          <w:rFonts w:ascii="Trebuchet MS" w:eastAsia="Trebuchet MS" w:hAnsi="Trebuchet MS" w:cs="Trebuchet MS"/>
          <w:sz w:val="20"/>
          <w:szCs w:val="20"/>
        </w:rPr>
        <w:t xml:space="preserve">(6), 1306-1323. Taylor &amp; Francis Online. </w:t>
      </w:r>
      <w:hyperlink r:id="rId35">
        <w:r w:rsidRPr="00EB0E04">
          <w:rPr>
            <w:rFonts w:ascii="Trebuchet MS" w:eastAsia="Trebuchet MS" w:hAnsi="Trebuchet MS" w:cs="Trebuchet MS"/>
            <w:color w:val="0000FF"/>
            <w:sz w:val="20"/>
            <w:szCs w:val="20"/>
            <w:u w:val="single"/>
          </w:rPr>
          <w:t>https://doi.org/10.1080/01436597.2023.2180355</w:t>
        </w:r>
      </w:hyperlink>
    </w:p>
    <w:p w14:paraId="000000AD"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lastRenderedPageBreak/>
        <w:t xml:space="preserve">Bettache, K. (2023, May 31). How white supremacy is built into societies. </w:t>
      </w:r>
      <w:r w:rsidRPr="00EB0E04">
        <w:rPr>
          <w:rFonts w:ascii="Trebuchet MS" w:eastAsia="Trebuchet MS" w:hAnsi="Trebuchet MS" w:cs="Trebuchet MS"/>
          <w:i/>
          <w:sz w:val="20"/>
          <w:szCs w:val="20"/>
        </w:rPr>
        <w:t>Psychology Today</w:t>
      </w:r>
      <w:r w:rsidRPr="00EB0E04">
        <w:rPr>
          <w:rFonts w:ascii="Trebuchet MS" w:eastAsia="Trebuchet MS" w:hAnsi="Trebuchet MS" w:cs="Trebuchet MS"/>
          <w:sz w:val="20"/>
          <w:szCs w:val="20"/>
        </w:rPr>
        <w:t xml:space="preserve">. </w:t>
      </w:r>
      <w:hyperlink r:id="rId36">
        <w:r w:rsidRPr="00EB0E04">
          <w:rPr>
            <w:rFonts w:ascii="Trebuchet MS" w:eastAsia="Trebuchet MS" w:hAnsi="Trebuchet MS" w:cs="Trebuchet MS"/>
            <w:color w:val="0000FF"/>
            <w:sz w:val="20"/>
            <w:szCs w:val="20"/>
            <w:u w:val="single"/>
          </w:rPr>
          <w:t>https://www.psychologytoday.com/ca/blog/a-cultural-psychology-of-discrimination/202305/how-white-supremacy-is-built-into-societies</w:t>
        </w:r>
      </w:hyperlink>
      <w:r w:rsidRPr="00EB0E04">
        <w:rPr>
          <w:rFonts w:ascii="Trebuchet MS" w:eastAsia="Trebuchet MS" w:hAnsi="Trebuchet MS" w:cs="Trebuchet MS"/>
          <w:sz w:val="20"/>
          <w:szCs w:val="20"/>
        </w:rPr>
        <w:t xml:space="preserve"> </w:t>
      </w:r>
    </w:p>
    <w:p w14:paraId="000000AF"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Bhabha, H. K. (1994). </w:t>
      </w:r>
      <w:r w:rsidRPr="00287205">
        <w:rPr>
          <w:rFonts w:ascii="Trebuchet MS" w:eastAsia="Trebuchet MS" w:hAnsi="Trebuchet MS" w:cs="Trebuchet MS"/>
          <w:i/>
          <w:iCs/>
          <w:sz w:val="20"/>
          <w:szCs w:val="20"/>
        </w:rPr>
        <w:t>The location of culture</w:t>
      </w:r>
      <w:r w:rsidRPr="00EB0E04">
        <w:rPr>
          <w:rFonts w:ascii="Trebuchet MS" w:eastAsia="Trebuchet MS" w:hAnsi="Trebuchet MS" w:cs="Trebuchet MS"/>
          <w:sz w:val="20"/>
          <w:szCs w:val="20"/>
        </w:rPr>
        <w:t>. Routledge.</w:t>
      </w:r>
    </w:p>
    <w:p w14:paraId="000000B1"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Bikku, R. (2019). Religion and ecological sustainability among the Bishnois of Western Rajasthan. In R. Sinha (Ed.), </w:t>
      </w:r>
      <w:r w:rsidRPr="00EB0E04">
        <w:rPr>
          <w:rFonts w:ascii="Trebuchet MS" w:eastAsia="Trebuchet MS" w:hAnsi="Trebuchet MS" w:cs="Trebuchet MS"/>
          <w:i/>
          <w:sz w:val="20"/>
          <w:szCs w:val="20"/>
        </w:rPr>
        <w:t>Issues and Perspectives in Anthropology</w:t>
      </w:r>
      <w:r w:rsidRPr="00EB0E04">
        <w:rPr>
          <w:rFonts w:ascii="Trebuchet MS" w:eastAsia="Trebuchet MS" w:hAnsi="Trebuchet MS" w:cs="Trebuchet MS"/>
          <w:sz w:val="20"/>
          <w:szCs w:val="20"/>
        </w:rPr>
        <w:t xml:space="preserve"> (pp. 45-68). Rawat Publications.</w:t>
      </w:r>
    </w:p>
    <w:p w14:paraId="000000B3" w14:textId="1CFC6595"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Blaser, M. (2009). Political ontology: </w:t>
      </w:r>
      <w:r w:rsidR="005519CA">
        <w:rPr>
          <w:rFonts w:ascii="Trebuchet MS" w:eastAsia="Trebuchet MS" w:hAnsi="Trebuchet MS" w:cs="Trebuchet MS"/>
          <w:sz w:val="20"/>
          <w:szCs w:val="20"/>
        </w:rPr>
        <w:t>C</w:t>
      </w:r>
      <w:r w:rsidRPr="00EB0E04">
        <w:rPr>
          <w:rFonts w:ascii="Trebuchet MS" w:eastAsia="Trebuchet MS" w:hAnsi="Trebuchet MS" w:cs="Trebuchet MS"/>
          <w:sz w:val="20"/>
          <w:szCs w:val="20"/>
        </w:rPr>
        <w:t>ultural studies without ‘</w:t>
      </w:r>
      <w:proofErr w:type="gramStart"/>
      <w:r w:rsidRPr="00EB0E04">
        <w:rPr>
          <w:rFonts w:ascii="Trebuchet MS" w:eastAsia="Trebuchet MS" w:hAnsi="Trebuchet MS" w:cs="Trebuchet MS"/>
          <w:sz w:val="20"/>
          <w:szCs w:val="20"/>
        </w:rPr>
        <w:t>cultures’</w:t>
      </w:r>
      <w:proofErr w:type="gramEnd"/>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 xml:space="preserve">Cultural </w:t>
      </w:r>
      <w:r w:rsidR="00380438">
        <w:rPr>
          <w:rFonts w:ascii="Trebuchet MS" w:eastAsia="Trebuchet MS" w:hAnsi="Trebuchet MS" w:cs="Trebuchet MS"/>
          <w:i/>
          <w:sz w:val="20"/>
          <w:szCs w:val="20"/>
        </w:rPr>
        <w:t>S</w:t>
      </w:r>
      <w:r w:rsidRPr="00EB0E04">
        <w:rPr>
          <w:rFonts w:ascii="Trebuchet MS" w:eastAsia="Trebuchet MS" w:hAnsi="Trebuchet MS" w:cs="Trebuchet MS"/>
          <w:i/>
          <w:sz w:val="20"/>
          <w:szCs w:val="20"/>
        </w:rPr>
        <w:t>tudies</w:t>
      </w:r>
      <w:r w:rsidRPr="00EB0E04">
        <w:rPr>
          <w:rFonts w:ascii="Trebuchet MS" w:eastAsia="Trebuchet MS" w:hAnsi="Trebuchet MS" w:cs="Trebuchet MS"/>
          <w:sz w:val="20"/>
          <w:szCs w:val="20"/>
        </w:rPr>
        <w:t>, 23(5-6), 873-896.</w:t>
      </w:r>
    </w:p>
    <w:p w14:paraId="000000B5"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Bodley, J. H. (2014). </w:t>
      </w:r>
      <w:r w:rsidRPr="00EB0E04">
        <w:rPr>
          <w:rFonts w:ascii="Trebuchet MS" w:eastAsia="Trebuchet MS" w:hAnsi="Trebuchet MS" w:cs="Trebuchet MS"/>
          <w:i/>
          <w:sz w:val="20"/>
          <w:szCs w:val="20"/>
        </w:rPr>
        <w:t>Victims of progress</w:t>
      </w:r>
      <w:r w:rsidRPr="00EB0E04">
        <w:rPr>
          <w:rFonts w:ascii="Trebuchet MS" w:eastAsia="Trebuchet MS" w:hAnsi="Trebuchet MS" w:cs="Trebuchet MS"/>
          <w:sz w:val="20"/>
          <w:szCs w:val="20"/>
        </w:rPr>
        <w:t>. Rowman &amp; Littlefield Publishers.</w:t>
      </w:r>
    </w:p>
    <w:p w14:paraId="000000B7"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Boyd, D. R., &amp; Keene, S. (2021, August). Human rights-based approaches to conserving biodiversity: equitable, effective and imperative. In </w:t>
      </w:r>
      <w:r w:rsidRPr="00EB0E04">
        <w:rPr>
          <w:rFonts w:ascii="Trebuchet MS" w:eastAsia="Trebuchet MS" w:hAnsi="Trebuchet MS" w:cs="Trebuchet MS"/>
          <w:i/>
          <w:sz w:val="20"/>
          <w:szCs w:val="20"/>
        </w:rPr>
        <w:t>UN Special Rapporteur on Human Rights and the Environment Policy Brief No. 1</w:t>
      </w:r>
      <w:r w:rsidRPr="00EB0E04">
        <w:rPr>
          <w:rFonts w:ascii="Trebuchet MS" w:eastAsia="Trebuchet MS" w:hAnsi="Trebuchet MS" w:cs="Trebuchet MS"/>
          <w:sz w:val="20"/>
          <w:szCs w:val="20"/>
        </w:rPr>
        <w:t>. United Nations Human Rights Special Procedures.</w:t>
      </w:r>
    </w:p>
    <w:p w14:paraId="000000B9" w14:textId="5C1E8EB5"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Braidotti, R. (2019). </w:t>
      </w:r>
      <w:r w:rsidRPr="00EB0E04">
        <w:rPr>
          <w:rFonts w:ascii="Trebuchet MS" w:eastAsia="Trebuchet MS" w:hAnsi="Trebuchet MS" w:cs="Trebuchet MS"/>
          <w:i/>
          <w:sz w:val="20"/>
          <w:szCs w:val="20"/>
        </w:rPr>
        <w:t>Posthuman knowledge</w:t>
      </w:r>
      <w:r w:rsidRPr="00EB0E04">
        <w:rPr>
          <w:rFonts w:ascii="Trebuchet MS" w:eastAsia="Trebuchet MS" w:hAnsi="Trebuchet MS" w:cs="Trebuchet MS"/>
          <w:sz w:val="20"/>
          <w:szCs w:val="20"/>
        </w:rPr>
        <w:t xml:space="preserve"> (Vol. 2). Polity Press.</w:t>
      </w:r>
    </w:p>
    <w:p w14:paraId="000000BB"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Braun, K. (2023, March 31). </w:t>
      </w:r>
      <w:r w:rsidRPr="00EB0E04">
        <w:rPr>
          <w:rFonts w:ascii="Trebuchet MS" w:eastAsia="Trebuchet MS" w:hAnsi="Trebuchet MS" w:cs="Trebuchet MS"/>
          <w:i/>
          <w:sz w:val="20"/>
          <w:szCs w:val="20"/>
        </w:rPr>
        <w:t>Sustainable development: Maurice Strong</w:t>
      </w:r>
      <w:r w:rsidRPr="00EB0E04">
        <w:rPr>
          <w:rFonts w:ascii="Trebuchet MS" w:eastAsia="Trebuchet MS" w:hAnsi="Trebuchet MS" w:cs="Trebuchet MS"/>
          <w:sz w:val="20"/>
          <w:szCs w:val="20"/>
        </w:rPr>
        <w:t xml:space="preserve">. Capital Research Center. Retrieved February 9, 2024, from </w:t>
      </w:r>
      <w:hyperlink r:id="rId37">
        <w:r w:rsidRPr="00EB0E04">
          <w:rPr>
            <w:rFonts w:ascii="Trebuchet MS" w:eastAsia="Trebuchet MS" w:hAnsi="Trebuchet MS" w:cs="Trebuchet MS"/>
            <w:color w:val="0000FF"/>
            <w:sz w:val="20"/>
            <w:szCs w:val="20"/>
            <w:u w:val="single"/>
          </w:rPr>
          <w:t>https://capitalresearch.org/article/sustainable-development-part-5/</w:t>
        </w:r>
      </w:hyperlink>
    </w:p>
    <w:p w14:paraId="000000BD"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Brockington, D. (2015). The enduring power of fortress conservation in Africa. </w:t>
      </w:r>
      <w:r w:rsidRPr="00EB0E04">
        <w:rPr>
          <w:rFonts w:ascii="Trebuchet MS" w:eastAsia="Trebuchet MS" w:hAnsi="Trebuchet MS" w:cs="Trebuchet MS"/>
          <w:i/>
          <w:sz w:val="20"/>
          <w:szCs w:val="20"/>
        </w:rPr>
        <w:t>Nova Africa</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32</w:t>
      </w:r>
      <w:r w:rsidRPr="00EB0E04">
        <w:rPr>
          <w:rFonts w:ascii="Trebuchet MS" w:eastAsia="Trebuchet MS" w:hAnsi="Trebuchet MS" w:cs="Trebuchet MS"/>
          <w:sz w:val="20"/>
          <w:szCs w:val="20"/>
        </w:rPr>
        <w:t xml:space="preserve">. </w:t>
      </w:r>
    </w:p>
    <w:p w14:paraId="4E9B5DC3" w14:textId="6BD9E1DB" w:rsidR="00C4752F" w:rsidRDefault="00C4752F" w:rsidP="00EB0E04">
      <w:pPr>
        <w:spacing w:line="360" w:lineRule="auto"/>
        <w:ind w:left="720" w:hanging="720"/>
        <w:rPr>
          <w:rFonts w:ascii="Trebuchet MS" w:eastAsia="Trebuchet MS" w:hAnsi="Trebuchet MS" w:cs="Trebuchet MS"/>
          <w:sz w:val="20"/>
          <w:szCs w:val="20"/>
        </w:rPr>
      </w:pPr>
      <w:r w:rsidRPr="00C4752F">
        <w:rPr>
          <w:rFonts w:ascii="Trebuchet MS" w:eastAsia="Trebuchet MS" w:hAnsi="Trebuchet MS" w:cs="Trebuchet MS"/>
          <w:sz w:val="20"/>
          <w:szCs w:val="20"/>
        </w:rPr>
        <w:t xml:space="preserve">Brooks, A. (2019). </w:t>
      </w:r>
      <w:r w:rsidRPr="00C4752F">
        <w:rPr>
          <w:rFonts w:ascii="Trebuchet MS" w:eastAsia="Trebuchet MS" w:hAnsi="Trebuchet MS" w:cs="Trebuchet MS"/>
          <w:i/>
          <w:iCs/>
          <w:sz w:val="20"/>
          <w:szCs w:val="20"/>
        </w:rPr>
        <w:t>Clothing poverty: The hidden world of fast fashion and second-hand clothes</w:t>
      </w:r>
      <w:r w:rsidRPr="00C4752F">
        <w:rPr>
          <w:rFonts w:ascii="Trebuchet MS" w:eastAsia="Trebuchet MS" w:hAnsi="Trebuchet MS" w:cs="Trebuchet MS"/>
          <w:sz w:val="20"/>
          <w:szCs w:val="20"/>
        </w:rPr>
        <w:t>. Bloomsbury Publishing.</w:t>
      </w:r>
    </w:p>
    <w:p w14:paraId="000000BF" w14:textId="2B9357C8"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Broswimmer, F. J. (2002). The modern assault on nature: The making of ecocide. In </w:t>
      </w:r>
      <w:r w:rsidRPr="00EB0E04">
        <w:rPr>
          <w:rFonts w:ascii="Trebuchet MS" w:eastAsia="Trebuchet MS" w:hAnsi="Trebuchet MS" w:cs="Trebuchet MS"/>
          <w:i/>
          <w:sz w:val="20"/>
          <w:szCs w:val="20"/>
        </w:rPr>
        <w:t>Ecocide: A short history of the mass extinction of species</w:t>
      </w:r>
      <w:r w:rsidRPr="00EB0E04">
        <w:rPr>
          <w:rFonts w:ascii="Trebuchet MS" w:eastAsia="Trebuchet MS" w:hAnsi="Trebuchet MS" w:cs="Trebuchet MS"/>
          <w:sz w:val="20"/>
          <w:szCs w:val="20"/>
        </w:rPr>
        <w:t xml:space="preserve"> (pp. 54-69). Pluto Press.</w:t>
      </w:r>
    </w:p>
    <w:p w14:paraId="000000C1"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Burns, J., Nolan, J., Weston Jr, E., &amp; Malcolm, A. (2016). Indigenous education, colonization, neoliberal schools, and narratives of survivance. </w:t>
      </w:r>
      <w:r w:rsidRPr="00EB0E04">
        <w:rPr>
          <w:rFonts w:ascii="Trebuchet MS" w:eastAsia="Trebuchet MS" w:hAnsi="Trebuchet MS" w:cs="Trebuchet MS"/>
          <w:i/>
          <w:sz w:val="20"/>
          <w:szCs w:val="20"/>
        </w:rPr>
        <w:t>Journal for Critical Education Policy Studies</w:t>
      </w:r>
      <w:r w:rsidRPr="00EB0E04">
        <w:rPr>
          <w:rFonts w:ascii="Trebuchet MS" w:eastAsia="Trebuchet MS" w:hAnsi="Trebuchet MS" w:cs="Trebuchet MS"/>
          <w:sz w:val="20"/>
          <w:szCs w:val="20"/>
        </w:rPr>
        <w:t>, 14(2), 100-129.</w:t>
      </w:r>
    </w:p>
    <w:p w14:paraId="000000C3" w14:textId="2285118C"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Carson, R. (</w:t>
      </w:r>
      <w:r w:rsidR="00822E79">
        <w:rPr>
          <w:rFonts w:ascii="Trebuchet MS" w:eastAsia="Trebuchet MS" w:hAnsi="Trebuchet MS" w:cs="Trebuchet MS"/>
          <w:sz w:val="20"/>
          <w:szCs w:val="20"/>
        </w:rPr>
        <w:t>196</w:t>
      </w:r>
      <w:r w:rsidRPr="00EB0E04">
        <w:rPr>
          <w:rFonts w:ascii="Trebuchet MS" w:eastAsia="Trebuchet MS" w:hAnsi="Trebuchet MS" w:cs="Trebuchet MS"/>
          <w:sz w:val="20"/>
          <w:szCs w:val="20"/>
        </w:rPr>
        <w:t xml:space="preserve">2). </w:t>
      </w:r>
      <w:r w:rsidRPr="00EB0E04">
        <w:rPr>
          <w:rFonts w:ascii="Trebuchet MS" w:eastAsia="Trebuchet MS" w:hAnsi="Trebuchet MS" w:cs="Trebuchet MS"/>
          <w:i/>
          <w:sz w:val="20"/>
          <w:szCs w:val="20"/>
        </w:rPr>
        <w:t>Silent spring</w:t>
      </w:r>
      <w:r w:rsidRPr="00EB0E04">
        <w:rPr>
          <w:rFonts w:ascii="Trebuchet MS" w:eastAsia="Trebuchet MS" w:hAnsi="Trebuchet MS" w:cs="Trebuchet MS"/>
          <w:sz w:val="20"/>
          <w:szCs w:val="20"/>
        </w:rPr>
        <w:t>. Houghton Mifflin.</w:t>
      </w:r>
    </w:p>
    <w:p w14:paraId="000000C5"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Césaire, A. (1972). </w:t>
      </w:r>
      <w:r w:rsidRPr="00EB0E04">
        <w:rPr>
          <w:rFonts w:ascii="Trebuchet MS" w:eastAsia="Trebuchet MS" w:hAnsi="Trebuchet MS" w:cs="Trebuchet MS"/>
          <w:i/>
          <w:sz w:val="20"/>
          <w:szCs w:val="20"/>
        </w:rPr>
        <w:t>Discourse on colonialism</w:t>
      </w:r>
      <w:r w:rsidRPr="00EB0E04">
        <w:rPr>
          <w:rFonts w:ascii="Trebuchet MS" w:eastAsia="Trebuchet MS" w:hAnsi="Trebuchet MS" w:cs="Trebuchet MS"/>
          <w:sz w:val="20"/>
          <w:szCs w:val="20"/>
        </w:rPr>
        <w:t>. (J. Pinkham, Trans.) Monthly Review Press. (Original work published 1955)</w:t>
      </w:r>
    </w:p>
    <w:p w14:paraId="000000C7" w14:textId="0EDEB950"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Chiba, M. (2024). The disappearing generation and climate change: </w:t>
      </w:r>
      <w:r w:rsidR="002A00DB">
        <w:rPr>
          <w:rFonts w:ascii="Trebuchet MS" w:eastAsia="Trebuchet MS" w:hAnsi="Trebuchet MS" w:cs="Trebuchet MS"/>
          <w:sz w:val="20"/>
          <w:szCs w:val="20"/>
        </w:rPr>
        <w:t>E</w:t>
      </w:r>
      <w:r w:rsidRPr="00EB0E04">
        <w:rPr>
          <w:rFonts w:ascii="Trebuchet MS" w:eastAsia="Trebuchet MS" w:hAnsi="Trebuchet MS" w:cs="Trebuchet MS"/>
          <w:sz w:val="20"/>
          <w:szCs w:val="20"/>
        </w:rPr>
        <w:t xml:space="preserve">vidence from Zimbabwe. </w:t>
      </w:r>
      <w:r w:rsidRPr="00EB0E04">
        <w:rPr>
          <w:rFonts w:ascii="Trebuchet MS" w:eastAsia="Trebuchet MS" w:hAnsi="Trebuchet MS" w:cs="Trebuchet MS"/>
          <w:i/>
          <w:sz w:val="20"/>
          <w:szCs w:val="20"/>
        </w:rPr>
        <w:t>AlterNative: An International Journal of Indigenous Peoples</w:t>
      </w:r>
      <w:r w:rsidRPr="00EB0E04">
        <w:rPr>
          <w:rFonts w:ascii="Trebuchet MS" w:eastAsia="Trebuchet MS" w:hAnsi="Trebuchet MS" w:cs="Trebuchet MS"/>
          <w:sz w:val="20"/>
          <w:szCs w:val="20"/>
        </w:rPr>
        <w:t xml:space="preserve">, 20(1), 85-95. </w:t>
      </w:r>
      <w:hyperlink r:id="rId38">
        <w:r w:rsidRPr="00EB0E04">
          <w:rPr>
            <w:rFonts w:ascii="Trebuchet MS" w:eastAsia="Trebuchet MS" w:hAnsi="Trebuchet MS" w:cs="Trebuchet MS"/>
            <w:color w:val="1155CC"/>
            <w:sz w:val="20"/>
            <w:szCs w:val="20"/>
            <w:u w:val="single"/>
          </w:rPr>
          <w:t>https://doi.org/10.1177/11771801241234957</w:t>
        </w:r>
      </w:hyperlink>
    </w:p>
    <w:p w14:paraId="000000C9" w14:textId="54997844"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Clifford, J. (2013). </w:t>
      </w:r>
      <w:r w:rsidRPr="00EB0E04">
        <w:rPr>
          <w:rFonts w:ascii="Trebuchet MS" w:eastAsia="Trebuchet MS" w:hAnsi="Trebuchet MS" w:cs="Trebuchet MS"/>
          <w:i/>
          <w:sz w:val="20"/>
          <w:szCs w:val="20"/>
        </w:rPr>
        <w:t xml:space="preserve">Returns: Becoming indigenous in the </w:t>
      </w:r>
      <w:r w:rsidR="007C4064">
        <w:rPr>
          <w:rFonts w:ascii="Trebuchet MS" w:eastAsia="Trebuchet MS" w:hAnsi="Trebuchet MS" w:cs="Trebuchet MS"/>
          <w:i/>
          <w:sz w:val="20"/>
          <w:szCs w:val="20"/>
        </w:rPr>
        <w:t>t</w:t>
      </w:r>
      <w:r w:rsidRPr="00EB0E04">
        <w:rPr>
          <w:rFonts w:ascii="Trebuchet MS" w:eastAsia="Trebuchet MS" w:hAnsi="Trebuchet MS" w:cs="Trebuchet MS"/>
          <w:i/>
          <w:sz w:val="20"/>
          <w:szCs w:val="20"/>
        </w:rPr>
        <w:t>wenty-</w:t>
      </w:r>
      <w:r w:rsidR="007C4064">
        <w:rPr>
          <w:rFonts w:ascii="Trebuchet MS" w:eastAsia="Trebuchet MS" w:hAnsi="Trebuchet MS" w:cs="Trebuchet MS"/>
          <w:i/>
          <w:sz w:val="20"/>
          <w:szCs w:val="20"/>
        </w:rPr>
        <w:t>f</w:t>
      </w:r>
      <w:r w:rsidRPr="00EB0E04">
        <w:rPr>
          <w:rFonts w:ascii="Trebuchet MS" w:eastAsia="Trebuchet MS" w:hAnsi="Trebuchet MS" w:cs="Trebuchet MS"/>
          <w:i/>
          <w:sz w:val="20"/>
          <w:szCs w:val="20"/>
        </w:rPr>
        <w:t xml:space="preserve">irst </w:t>
      </w:r>
      <w:r w:rsidR="007C4064">
        <w:rPr>
          <w:rFonts w:ascii="Trebuchet MS" w:eastAsia="Trebuchet MS" w:hAnsi="Trebuchet MS" w:cs="Trebuchet MS"/>
          <w:i/>
          <w:sz w:val="20"/>
          <w:szCs w:val="20"/>
        </w:rPr>
        <w:t>c</w:t>
      </w:r>
      <w:r w:rsidRPr="00EB0E04">
        <w:rPr>
          <w:rFonts w:ascii="Trebuchet MS" w:eastAsia="Trebuchet MS" w:hAnsi="Trebuchet MS" w:cs="Trebuchet MS"/>
          <w:i/>
          <w:sz w:val="20"/>
          <w:szCs w:val="20"/>
        </w:rPr>
        <w:t>entury</w:t>
      </w:r>
      <w:r w:rsidRPr="00EB0E04">
        <w:rPr>
          <w:rFonts w:ascii="Trebuchet MS" w:eastAsia="Trebuchet MS" w:hAnsi="Trebuchet MS" w:cs="Trebuchet MS"/>
          <w:sz w:val="20"/>
          <w:szCs w:val="20"/>
        </w:rPr>
        <w:t>. Harvard University Press.</w:t>
      </w:r>
    </w:p>
    <w:p w14:paraId="3BB5F42C" w14:textId="656BB418" w:rsidR="006B5F0D" w:rsidRDefault="006B5F0D" w:rsidP="00EB0E04">
      <w:pPr>
        <w:spacing w:line="360" w:lineRule="auto"/>
        <w:ind w:left="720" w:hanging="720"/>
        <w:rPr>
          <w:rFonts w:ascii="Trebuchet MS" w:eastAsia="Trebuchet MS" w:hAnsi="Trebuchet MS" w:cs="Trebuchet MS"/>
          <w:sz w:val="20"/>
          <w:szCs w:val="20"/>
        </w:rPr>
      </w:pPr>
      <w:r>
        <w:rPr>
          <w:rFonts w:ascii="Trebuchet MS" w:eastAsia="Trebuchet MS" w:hAnsi="Trebuchet MS" w:cs="Trebuchet MS"/>
          <w:sz w:val="20"/>
          <w:szCs w:val="20"/>
        </w:rPr>
        <w:t>The Consulting Report (2023, 22 August).</w:t>
      </w:r>
      <w:r w:rsidRPr="006B5F0D">
        <w:rPr>
          <w:rFonts w:ascii="Trebuchet MS" w:eastAsia="Trebuchet MS" w:hAnsi="Trebuchet MS" w:cs="Trebuchet MS"/>
          <w:i/>
          <w:iCs/>
          <w:sz w:val="20"/>
          <w:szCs w:val="20"/>
        </w:rPr>
        <w:t xml:space="preserve"> The top 25 sustainability consultants and leaders of 2023</w:t>
      </w:r>
      <w:r>
        <w:rPr>
          <w:rFonts w:ascii="Trebuchet MS" w:eastAsia="Trebuchet MS" w:hAnsi="Trebuchet MS" w:cs="Trebuchet MS"/>
          <w:sz w:val="20"/>
          <w:szCs w:val="20"/>
        </w:rPr>
        <w:t xml:space="preserve">. </w:t>
      </w:r>
      <w:r w:rsidRPr="006B5F0D">
        <w:rPr>
          <w:rFonts w:ascii="Trebuchet MS" w:eastAsia="Trebuchet MS" w:hAnsi="Trebuchet MS" w:cs="Trebuchet MS"/>
          <w:sz w:val="20"/>
          <w:szCs w:val="20"/>
        </w:rPr>
        <w:t>The Consulting Report.</w:t>
      </w:r>
      <w:r>
        <w:rPr>
          <w:rFonts w:ascii="Trebuchet MS" w:eastAsia="Trebuchet MS" w:hAnsi="Trebuchet MS" w:cs="Trebuchet MS"/>
          <w:sz w:val="20"/>
          <w:szCs w:val="20"/>
        </w:rPr>
        <w:t xml:space="preserve"> </w:t>
      </w:r>
      <w:hyperlink r:id="rId39" w:history="1">
        <w:r w:rsidRPr="00871DB8">
          <w:rPr>
            <w:rStyle w:val="Hyperlink"/>
            <w:rFonts w:ascii="Trebuchet MS" w:eastAsia="Trebuchet MS" w:hAnsi="Trebuchet MS" w:cs="Trebuchet MS"/>
            <w:sz w:val="20"/>
            <w:szCs w:val="20"/>
          </w:rPr>
          <w:t>https://www.theconsultingreport.com/the-top-25-sustainability-consultants-and-leaders-of-2023/</w:t>
        </w:r>
      </w:hyperlink>
      <w:r>
        <w:rPr>
          <w:rFonts w:ascii="Trebuchet MS" w:eastAsia="Trebuchet MS" w:hAnsi="Trebuchet MS" w:cs="Trebuchet MS"/>
          <w:sz w:val="20"/>
          <w:szCs w:val="20"/>
        </w:rPr>
        <w:t xml:space="preserve">.  </w:t>
      </w:r>
    </w:p>
    <w:p w14:paraId="000000CB" w14:textId="539FFCE6"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Corntassel, J. J. (2003). Who is indigenous? “Peoplehood” and ethnonationalist approaches to rearticulating indigenous identity. </w:t>
      </w:r>
      <w:r w:rsidRPr="00EB0E04">
        <w:rPr>
          <w:rFonts w:ascii="Trebuchet MS" w:eastAsia="Trebuchet MS" w:hAnsi="Trebuchet MS" w:cs="Trebuchet MS"/>
          <w:i/>
          <w:sz w:val="20"/>
          <w:szCs w:val="20"/>
        </w:rPr>
        <w:t>Nationalism and Ethnic Politics</w:t>
      </w:r>
      <w:r w:rsidRPr="00EB0E04">
        <w:rPr>
          <w:rFonts w:ascii="Trebuchet MS" w:eastAsia="Trebuchet MS" w:hAnsi="Trebuchet MS" w:cs="Trebuchet MS"/>
          <w:sz w:val="20"/>
          <w:szCs w:val="20"/>
        </w:rPr>
        <w:t>, 9(1), 75-100.</w:t>
      </w:r>
    </w:p>
    <w:p w14:paraId="3C302C02" w14:textId="4664E48D" w:rsidR="00C4752F" w:rsidRDefault="00C4752F" w:rsidP="00EB0E04">
      <w:pPr>
        <w:spacing w:line="360" w:lineRule="auto"/>
        <w:ind w:left="720" w:hanging="720"/>
        <w:rPr>
          <w:rFonts w:ascii="Trebuchet MS" w:eastAsia="Trebuchet MS" w:hAnsi="Trebuchet MS" w:cs="Trebuchet MS"/>
          <w:sz w:val="20"/>
          <w:szCs w:val="20"/>
        </w:rPr>
      </w:pPr>
      <w:r w:rsidRPr="00C4752F">
        <w:rPr>
          <w:rFonts w:ascii="Trebuchet MS" w:eastAsia="Trebuchet MS" w:hAnsi="Trebuchet MS" w:cs="Trebuchet MS"/>
          <w:sz w:val="20"/>
          <w:szCs w:val="20"/>
        </w:rPr>
        <w:lastRenderedPageBreak/>
        <w:t>Cozma, O.M.</w:t>
      </w:r>
      <w:r>
        <w:rPr>
          <w:rFonts w:ascii="Trebuchet MS" w:eastAsia="Trebuchet MS" w:hAnsi="Trebuchet MS" w:cs="Trebuchet MS"/>
          <w:sz w:val="20"/>
          <w:szCs w:val="20"/>
        </w:rPr>
        <w:t xml:space="preserve"> </w:t>
      </w:r>
      <w:r w:rsidRPr="00C4752F">
        <w:rPr>
          <w:rFonts w:ascii="Trebuchet MS" w:eastAsia="Trebuchet MS" w:hAnsi="Trebuchet MS" w:cs="Trebuchet MS"/>
          <w:sz w:val="20"/>
          <w:szCs w:val="20"/>
        </w:rPr>
        <w:t xml:space="preserve">2023. </w:t>
      </w:r>
      <w:r w:rsidRPr="00C4752F">
        <w:rPr>
          <w:rFonts w:ascii="Trebuchet MS" w:eastAsia="Trebuchet MS" w:hAnsi="Trebuchet MS" w:cs="Trebuchet MS"/>
          <w:i/>
          <w:iCs/>
          <w:sz w:val="20"/>
          <w:szCs w:val="20"/>
        </w:rPr>
        <w:t>From Developing to Under Developing Economies - The Storyline of Slavery and Nowadays Consumption</w:t>
      </w:r>
      <w:r w:rsidRPr="00C4752F">
        <w:rPr>
          <w:rFonts w:ascii="Trebuchet MS" w:eastAsia="Trebuchet MS" w:hAnsi="Trebuchet MS" w:cs="Trebuchet MS"/>
          <w:sz w:val="20"/>
          <w:szCs w:val="20"/>
        </w:rPr>
        <w:t>. In: R. Pamfilie, V. Dinu, C. Vasiliu, D. Pleșea, L. Tăchiciu eds. 2023. 9th BASIQ International Conference on New Trends in Sustainable Business and Consumption. Constanța, Romania, 8-10 June 2023. Bucharest: ASE, pp. 520-527</w:t>
      </w:r>
    </w:p>
    <w:p w14:paraId="000000CD" w14:textId="3DC1503E"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Crawford, D. G. (1901, January). Notes on the history of the Bengal Medical Service. </w:t>
      </w:r>
      <w:r w:rsidRPr="00EB0E04">
        <w:rPr>
          <w:rFonts w:ascii="Trebuchet MS" w:eastAsia="Trebuchet MS" w:hAnsi="Trebuchet MS" w:cs="Trebuchet MS"/>
          <w:i/>
          <w:sz w:val="20"/>
          <w:szCs w:val="20"/>
        </w:rPr>
        <w:t>The Indian Medical Gazette</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36</w:t>
      </w:r>
      <w:r w:rsidRPr="00EB0E04">
        <w:rPr>
          <w:rFonts w:ascii="Trebuchet MS" w:eastAsia="Trebuchet MS" w:hAnsi="Trebuchet MS" w:cs="Trebuchet MS"/>
          <w:sz w:val="20"/>
          <w:szCs w:val="20"/>
        </w:rPr>
        <w:t xml:space="preserve">(1), 1-4. </w:t>
      </w:r>
    </w:p>
    <w:p w14:paraId="000000CF"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Davenport, F. G., &amp; Paullin, C. O. (Eds.). (1917). </w:t>
      </w:r>
      <w:r w:rsidRPr="00EB0E04">
        <w:rPr>
          <w:rFonts w:ascii="Trebuchet MS" w:eastAsia="Trebuchet MS" w:hAnsi="Trebuchet MS" w:cs="Trebuchet MS"/>
          <w:i/>
          <w:sz w:val="20"/>
          <w:szCs w:val="20"/>
        </w:rPr>
        <w:t>European treaties bearing on the history of the United States and its dependencies ...</w:t>
      </w:r>
      <w:r w:rsidRPr="00EB0E04">
        <w:rPr>
          <w:rFonts w:ascii="Trebuchet MS" w:eastAsia="Trebuchet MS" w:hAnsi="Trebuchet MS" w:cs="Trebuchet MS"/>
          <w:sz w:val="20"/>
          <w:szCs w:val="20"/>
        </w:rPr>
        <w:t xml:space="preserve"> (Vol. 1). Carnegie Institution of Washington.</w:t>
      </w:r>
    </w:p>
    <w:p w14:paraId="000000D1"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Derwent Valley Mills World Heritage Site. (n.d.). </w:t>
      </w:r>
      <w:r w:rsidRPr="00EB0E04">
        <w:rPr>
          <w:rFonts w:ascii="Trebuchet MS" w:eastAsia="Trebuchet MS" w:hAnsi="Trebuchet MS" w:cs="Trebuchet MS"/>
          <w:i/>
          <w:sz w:val="20"/>
          <w:szCs w:val="20"/>
        </w:rPr>
        <w:t>Global cotton connections</w:t>
      </w:r>
      <w:r w:rsidRPr="00EB0E04">
        <w:rPr>
          <w:rFonts w:ascii="Trebuchet MS" w:eastAsia="Trebuchet MS" w:hAnsi="Trebuchet MS" w:cs="Trebuchet MS"/>
          <w:sz w:val="20"/>
          <w:szCs w:val="20"/>
        </w:rPr>
        <w:t xml:space="preserve">. Derwent Valley Mills. Retrieved February 9, 2024, from </w:t>
      </w:r>
      <w:hyperlink r:id="rId40">
        <w:r w:rsidRPr="00EB0E04">
          <w:rPr>
            <w:rFonts w:ascii="Trebuchet MS" w:eastAsia="Trebuchet MS" w:hAnsi="Trebuchet MS" w:cs="Trebuchet MS"/>
            <w:color w:val="0000FF"/>
            <w:sz w:val="20"/>
            <w:szCs w:val="20"/>
            <w:u w:val="single"/>
          </w:rPr>
          <w:t>https://www.derwentvalleymills.org/discover/derwent-valley-mills-research/recent-research/global-cotton-connections/</w:t>
        </w:r>
      </w:hyperlink>
    </w:p>
    <w:p w14:paraId="000000D3"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Distin, K. (2011). </w:t>
      </w:r>
      <w:r w:rsidRPr="00EB0E04">
        <w:rPr>
          <w:rFonts w:ascii="Trebuchet MS" w:eastAsia="Trebuchet MS" w:hAnsi="Trebuchet MS" w:cs="Trebuchet MS"/>
          <w:i/>
          <w:sz w:val="20"/>
          <w:szCs w:val="20"/>
        </w:rPr>
        <w:t>Cultural evolution</w:t>
      </w:r>
      <w:r w:rsidRPr="00EB0E04">
        <w:rPr>
          <w:rFonts w:ascii="Trebuchet MS" w:eastAsia="Trebuchet MS" w:hAnsi="Trebuchet MS" w:cs="Trebuchet MS"/>
          <w:sz w:val="20"/>
          <w:szCs w:val="20"/>
        </w:rPr>
        <w:t>. Cambridge University Press.</w:t>
      </w:r>
    </w:p>
    <w:p w14:paraId="73BCAC71" w14:textId="5B80E8D5" w:rsidR="008A6254" w:rsidRDefault="008A6254" w:rsidP="00EB0E04">
      <w:pPr>
        <w:spacing w:line="360" w:lineRule="auto"/>
        <w:ind w:left="720" w:hanging="720"/>
        <w:rPr>
          <w:rFonts w:ascii="Trebuchet MS" w:eastAsia="Trebuchet MS" w:hAnsi="Trebuchet MS" w:cs="Trebuchet MS"/>
          <w:sz w:val="20"/>
          <w:szCs w:val="20"/>
        </w:rPr>
      </w:pPr>
      <w:r w:rsidRPr="008A6254">
        <w:rPr>
          <w:rFonts w:ascii="Trebuchet MS" w:eastAsia="Trebuchet MS" w:hAnsi="Trebuchet MS" w:cs="Trebuchet MS"/>
          <w:sz w:val="20"/>
          <w:szCs w:val="20"/>
        </w:rPr>
        <w:t xml:space="preserve">Dunlap, A., &amp; Brock, A. (Eds.). (2022). </w:t>
      </w:r>
      <w:r w:rsidRPr="006B5F0D">
        <w:rPr>
          <w:rFonts w:ascii="Trebuchet MS" w:eastAsia="Trebuchet MS" w:hAnsi="Trebuchet MS" w:cs="Trebuchet MS"/>
          <w:i/>
          <w:iCs/>
          <w:sz w:val="20"/>
          <w:szCs w:val="20"/>
        </w:rPr>
        <w:t>Enforcing ecocide: Power, policing &amp; planetary militarization</w:t>
      </w:r>
      <w:r w:rsidRPr="008A6254">
        <w:rPr>
          <w:rFonts w:ascii="Trebuchet MS" w:eastAsia="Trebuchet MS" w:hAnsi="Trebuchet MS" w:cs="Trebuchet MS"/>
          <w:sz w:val="20"/>
          <w:szCs w:val="20"/>
        </w:rPr>
        <w:t>. Springer Nature.</w:t>
      </w:r>
    </w:p>
    <w:p w14:paraId="000000D5" w14:textId="506CA9D8"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Dunlap, A., &amp; Jakobsen, J. (2020). </w:t>
      </w:r>
      <w:r w:rsidRPr="00EB0E04">
        <w:rPr>
          <w:rFonts w:ascii="Trebuchet MS" w:eastAsia="Trebuchet MS" w:hAnsi="Trebuchet MS" w:cs="Trebuchet MS"/>
          <w:i/>
          <w:sz w:val="20"/>
          <w:szCs w:val="20"/>
        </w:rPr>
        <w:t>The violent technologies of extraction: Political ecology, critical agrarian studies and the capitalist worldeater</w:t>
      </w:r>
      <w:r w:rsidRPr="00EB0E04">
        <w:rPr>
          <w:rFonts w:ascii="Trebuchet MS" w:eastAsia="Trebuchet MS" w:hAnsi="Trebuchet MS" w:cs="Trebuchet MS"/>
          <w:sz w:val="20"/>
          <w:szCs w:val="20"/>
        </w:rPr>
        <w:t>. Palgrave MacMillan.</w:t>
      </w:r>
    </w:p>
    <w:p w14:paraId="000000D7"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Dugard, J., Du Plessis, M., Katz, A., &amp; Pronto, A. (2011). </w:t>
      </w:r>
      <w:r w:rsidRPr="00EB0E04">
        <w:rPr>
          <w:rFonts w:ascii="Trebuchet MS" w:eastAsia="Trebuchet MS" w:hAnsi="Trebuchet MS" w:cs="Trebuchet MS"/>
          <w:i/>
          <w:sz w:val="20"/>
          <w:szCs w:val="20"/>
        </w:rPr>
        <w:t>International law: A South African perspective</w:t>
      </w:r>
      <w:r w:rsidRPr="00EB0E04">
        <w:rPr>
          <w:rFonts w:ascii="Trebuchet MS" w:eastAsia="Trebuchet MS" w:hAnsi="Trebuchet MS" w:cs="Trebuchet MS"/>
          <w:sz w:val="20"/>
          <w:szCs w:val="20"/>
        </w:rPr>
        <w:t xml:space="preserve"> (3rd ed.). Juta.</w:t>
      </w:r>
    </w:p>
    <w:p w14:paraId="000000D9"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Eisler, R. (2008). </w:t>
      </w:r>
      <w:r w:rsidRPr="00EB0E04">
        <w:rPr>
          <w:rFonts w:ascii="Trebuchet MS" w:eastAsia="Trebuchet MS" w:hAnsi="Trebuchet MS" w:cs="Trebuchet MS"/>
          <w:i/>
          <w:sz w:val="20"/>
          <w:szCs w:val="20"/>
        </w:rPr>
        <w:t>The real wealth of nations: Creating a caring economics</w:t>
      </w:r>
      <w:r w:rsidRPr="00EB0E04">
        <w:rPr>
          <w:rFonts w:ascii="Trebuchet MS" w:eastAsia="Trebuchet MS" w:hAnsi="Trebuchet MS" w:cs="Trebuchet MS"/>
          <w:sz w:val="20"/>
          <w:szCs w:val="20"/>
        </w:rPr>
        <w:t>. Berrett-Koehler Publishers, Inc.</w:t>
      </w:r>
    </w:p>
    <w:p w14:paraId="000000DB"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Ereira, A. (Director). (2012). </w:t>
      </w:r>
      <w:r w:rsidRPr="00EB0E04">
        <w:rPr>
          <w:rFonts w:ascii="Trebuchet MS" w:eastAsia="Trebuchet MS" w:hAnsi="Trebuchet MS" w:cs="Trebuchet MS"/>
          <w:i/>
          <w:sz w:val="20"/>
          <w:szCs w:val="20"/>
        </w:rPr>
        <w:t>Aluna: A journey to save the world</w:t>
      </w:r>
      <w:r w:rsidRPr="00EB0E04">
        <w:rPr>
          <w:rFonts w:ascii="Trebuchet MS" w:eastAsia="Trebuchet MS" w:hAnsi="Trebuchet MS" w:cs="Trebuchet MS"/>
          <w:sz w:val="20"/>
          <w:szCs w:val="20"/>
        </w:rPr>
        <w:t xml:space="preserve"> [Film]. Alunathemovie Ltd. </w:t>
      </w:r>
      <w:hyperlink r:id="rId41">
        <w:r w:rsidRPr="00EB0E04">
          <w:rPr>
            <w:rFonts w:ascii="Trebuchet MS" w:eastAsia="Trebuchet MS" w:hAnsi="Trebuchet MS" w:cs="Trebuchet MS"/>
            <w:color w:val="1155CC"/>
            <w:sz w:val="20"/>
            <w:szCs w:val="20"/>
            <w:u w:val="single"/>
          </w:rPr>
          <w:t>https://www.alunathemovie.com</w:t>
        </w:r>
      </w:hyperlink>
    </w:p>
    <w:p w14:paraId="000000DD"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Escobar, A. (1995). </w:t>
      </w:r>
      <w:r w:rsidRPr="00EB0E04">
        <w:rPr>
          <w:rFonts w:ascii="Trebuchet MS" w:eastAsia="Trebuchet MS" w:hAnsi="Trebuchet MS" w:cs="Trebuchet MS"/>
          <w:i/>
          <w:sz w:val="20"/>
          <w:szCs w:val="20"/>
        </w:rPr>
        <w:t>Encountering development: The making and unmaking of the Third World</w:t>
      </w:r>
      <w:r w:rsidRPr="00EB0E04">
        <w:rPr>
          <w:rFonts w:ascii="Trebuchet MS" w:eastAsia="Trebuchet MS" w:hAnsi="Trebuchet MS" w:cs="Trebuchet MS"/>
          <w:sz w:val="20"/>
          <w:szCs w:val="20"/>
        </w:rPr>
        <w:t>. Princeton University Press.</w:t>
      </w:r>
    </w:p>
    <w:p w14:paraId="000000DF"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Fanon, F. (1967). </w:t>
      </w:r>
      <w:r w:rsidRPr="00EB0E04">
        <w:rPr>
          <w:rFonts w:ascii="Trebuchet MS" w:eastAsia="Trebuchet MS" w:hAnsi="Trebuchet MS" w:cs="Trebuchet MS"/>
          <w:i/>
          <w:sz w:val="20"/>
          <w:szCs w:val="20"/>
        </w:rPr>
        <w:t>Black skin, white masks</w:t>
      </w:r>
      <w:r w:rsidRPr="00EB0E04">
        <w:rPr>
          <w:rFonts w:ascii="Trebuchet MS" w:eastAsia="Trebuchet MS" w:hAnsi="Trebuchet MS" w:cs="Trebuchet MS"/>
          <w:sz w:val="20"/>
          <w:szCs w:val="20"/>
        </w:rPr>
        <w:t xml:space="preserve"> (C. L. Markmann, Trans.) Grove Weidenfeld. (Original work published 1952)</w:t>
      </w:r>
    </w:p>
    <w:p w14:paraId="000000E1"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Fanon, F. (2004). </w:t>
      </w:r>
      <w:r w:rsidRPr="00EB0E04">
        <w:rPr>
          <w:rFonts w:ascii="Trebuchet MS" w:eastAsia="Trebuchet MS" w:hAnsi="Trebuchet MS" w:cs="Trebuchet MS"/>
          <w:i/>
          <w:sz w:val="20"/>
          <w:szCs w:val="20"/>
        </w:rPr>
        <w:t>The wretched of the earth</w:t>
      </w:r>
      <w:r w:rsidRPr="00EB0E04">
        <w:rPr>
          <w:rFonts w:ascii="Trebuchet MS" w:eastAsia="Trebuchet MS" w:hAnsi="Trebuchet MS" w:cs="Trebuchet MS"/>
          <w:sz w:val="20"/>
          <w:szCs w:val="20"/>
        </w:rPr>
        <w:t xml:space="preserve"> (R. Philcox, Trans.). Grove Press. (Original work published 1961)</w:t>
      </w:r>
    </w:p>
    <w:p w14:paraId="000000E3"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Fernandez-Armesto, F. (2001). </w:t>
      </w:r>
      <w:r w:rsidRPr="00EB0E04">
        <w:rPr>
          <w:rFonts w:ascii="Trebuchet MS" w:eastAsia="Trebuchet MS" w:hAnsi="Trebuchet MS" w:cs="Trebuchet MS"/>
          <w:i/>
          <w:sz w:val="20"/>
          <w:szCs w:val="20"/>
        </w:rPr>
        <w:t>Civilizations: Culture, ambition, and the transformation of nature</w:t>
      </w:r>
      <w:r w:rsidRPr="00EB0E04">
        <w:rPr>
          <w:rFonts w:ascii="Trebuchet MS" w:eastAsia="Trebuchet MS" w:hAnsi="Trebuchet MS" w:cs="Trebuchet MS"/>
          <w:sz w:val="20"/>
          <w:szCs w:val="20"/>
        </w:rPr>
        <w:t>. Free Press.</w:t>
      </w:r>
    </w:p>
    <w:p w14:paraId="000000E5"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Fisher, S. (2017). </w:t>
      </w:r>
      <w:r w:rsidRPr="00EB0E04">
        <w:rPr>
          <w:rFonts w:ascii="Trebuchet MS" w:eastAsia="Trebuchet MS" w:hAnsi="Trebuchet MS" w:cs="Trebuchet MS"/>
          <w:i/>
          <w:sz w:val="20"/>
          <w:szCs w:val="20"/>
        </w:rPr>
        <w:t>The canals of Britain: The comprehensive guide</w:t>
      </w:r>
      <w:r w:rsidRPr="00EB0E04">
        <w:rPr>
          <w:rFonts w:ascii="Trebuchet MS" w:eastAsia="Trebuchet MS" w:hAnsi="Trebuchet MS" w:cs="Trebuchet MS"/>
          <w:sz w:val="20"/>
          <w:szCs w:val="20"/>
        </w:rPr>
        <w:t>. Bloomsbury USA.</w:t>
      </w:r>
    </w:p>
    <w:p w14:paraId="000000E7"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Fleming, T. (2013, September 24). Losing Australia's diggers is hurting our ecosystems. </w:t>
      </w:r>
      <w:r w:rsidRPr="00EB0E04">
        <w:rPr>
          <w:rFonts w:ascii="Trebuchet MS" w:eastAsia="Trebuchet MS" w:hAnsi="Trebuchet MS" w:cs="Trebuchet MS"/>
          <w:i/>
          <w:sz w:val="20"/>
          <w:szCs w:val="20"/>
        </w:rPr>
        <w:t>The Conversation</w:t>
      </w:r>
      <w:r w:rsidRPr="00EB0E04">
        <w:rPr>
          <w:rFonts w:ascii="Trebuchet MS" w:eastAsia="Trebuchet MS" w:hAnsi="Trebuchet MS" w:cs="Trebuchet MS"/>
          <w:sz w:val="20"/>
          <w:szCs w:val="20"/>
        </w:rPr>
        <w:t xml:space="preserve">. </w:t>
      </w:r>
      <w:hyperlink r:id="rId42">
        <w:r w:rsidRPr="00EB0E04">
          <w:rPr>
            <w:rFonts w:ascii="Trebuchet MS" w:eastAsia="Trebuchet MS" w:hAnsi="Trebuchet MS" w:cs="Trebuchet MS"/>
            <w:color w:val="0000FF"/>
            <w:sz w:val="20"/>
            <w:szCs w:val="20"/>
            <w:u w:val="single"/>
          </w:rPr>
          <w:t>https://theconversation.com/losing-australias-diggers-is-hurting-our-ecosystems-18590</w:t>
        </w:r>
      </w:hyperlink>
    </w:p>
    <w:p w14:paraId="000000EB"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Forrester, J. W., &amp; Forrester, J. W. (1973). </w:t>
      </w:r>
      <w:r w:rsidRPr="00EB0E04">
        <w:rPr>
          <w:rFonts w:ascii="Trebuchet MS" w:eastAsia="Trebuchet MS" w:hAnsi="Trebuchet MS" w:cs="Trebuchet MS"/>
          <w:i/>
          <w:sz w:val="20"/>
          <w:szCs w:val="20"/>
        </w:rPr>
        <w:t>World dynamics</w:t>
      </w:r>
      <w:r w:rsidRPr="00EB0E04">
        <w:rPr>
          <w:rFonts w:ascii="Trebuchet MS" w:eastAsia="Trebuchet MS" w:hAnsi="Trebuchet MS" w:cs="Trebuchet MS"/>
          <w:sz w:val="20"/>
          <w:szCs w:val="20"/>
        </w:rPr>
        <w:t>. Wright-Allen Press.</w:t>
      </w:r>
    </w:p>
    <w:p w14:paraId="000000ED"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Franklin, D. (2020). Talking ourselves down (to Earth): Preventing ecocide. In K. McKay &amp; J. E. Schlimme (Eds.), </w:t>
      </w:r>
      <w:r w:rsidRPr="00EB0E04">
        <w:rPr>
          <w:rFonts w:ascii="Trebuchet MS" w:eastAsia="Trebuchet MS" w:hAnsi="Trebuchet MS" w:cs="Trebuchet MS"/>
          <w:i/>
          <w:sz w:val="20"/>
          <w:szCs w:val="20"/>
        </w:rPr>
        <w:t>Making sense of suicide?</w:t>
      </w:r>
      <w:r w:rsidRPr="00EB0E04">
        <w:rPr>
          <w:rFonts w:ascii="Trebuchet MS" w:eastAsia="Trebuchet MS" w:hAnsi="Trebuchet MS" w:cs="Trebuchet MS"/>
          <w:sz w:val="20"/>
          <w:szCs w:val="20"/>
        </w:rPr>
        <w:t xml:space="preserve"> (pp. 11-18). Brill. </w:t>
      </w:r>
    </w:p>
    <w:p w14:paraId="000000EF" w14:textId="35C6D4FC"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lastRenderedPageBreak/>
        <w:t xml:space="preserve">Gibson, A., &amp; Wright, R. (1863). </w:t>
      </w:r>
      <w:r w:rsidRPr="00EB0E04">
        <w:rPr>
          <w:rFonts w:ascii="Trebuchet MS" w:eastAsia="Trebuchet MS" w:hAnsi="Trebuchet MS" w:cs="Trebuchet MS"/>
          <w:i/>
          <w:sz w:val="20"/>
          <w:szCs w:val="20"/>
        </w:rPr>
        <w:t>A hand-book to the forests of the Bombay Presidency</w:t>
      </w:r>
      <w:r w:rsidRPr="00EB0E04">
        <w:rPr>
          <w:rFonts w:ascii="Trebuchet MS" w:eastAsia="Trebuchet MS" w:hAnsi="Trebuchet MS" w:cs="Trebuchet MS"/>
          <w:sz w:val="20"/>
          <w:szCs w:val="20"/>
        </w:rPr>
        <w:t>. Re-printed for Government at The Education Society's Press.</w:t>
      </w:r>
    </w:p>
    <w:p w14:paraId="000000F1" w14:textId="5C78EE06"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Graburn, N. H. (200</w:t>
      </w:r>
      <w:r w:rsidR="00E135D2">
        <w:rPr>
          <w:rFonts w:ascii="Trebuchet MS" w:eastAsia="Trebuchet MS" w:hAnsi="Trebuchet MS" w:cs="Trebuchet MS"/>
          <w:sz w:val="20"/>
          <w:szCs w:val="20"/>
        </w:rPr>
        <w:t>1)</w:t>
      </w:r>
      <w:r w:rsidRPr="00EB0E04">
        <w:rPr>
          <w:rFonts w:ascii="Trebuchet MS" w:eastAsia="Trebuchet MS" w:hAnsi="Trebuchet MS" w:cs="Trebuchet MS"/>
          <w:sz w:val="20"/>
          <w:szCs w:val="20"/>
        </w:rPr>
        <w:t xml:space="preserve">. What is tradition? </w:t>
      </w:r>
      <w:r w:rsidRPr="00EB0E04">
        <w:rPr>
          <w:rFonts w:ascii="Trebuchet MS" w:eastAsia="Trebuchet MS" w:hAnsi="Trebuchet MS" w:cs="Trebuchet MS"/>
          <w:i/>
          <w:sz w:val="20"/>
          <w:szCs w:val="20"/>
        </w:rPr>
        <w:t>Museum Anthropology</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24</w:t>
      </w:r>
      <w:r w:rsidRPr="00EB0E04">
        <w:rPr>
          <w:rFonts w:ascii="Trebuchet MS" w:eastAsia="Trebuchet MS" w:hAnsi="Trebuchet MS" w:cs="Trebuchet MS"/>
          <w:sz w:val="20"/>
          <w:szCs w:val="20"/>
        </w:rPr>
        <w:t>(2‐3), 6-11.</w:t>
      </w:r>
    </w:p>
    <w:p w14:paraId="000000F3" w14:textId="73C63173"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Greenfield, P. (2023, January 18). Revealed: </w:t>
      </w:r>
      <w:r w:rsidR="00966827">
        <w:rPr>
          <w:rFonts w:ascii="Trebuchet MS" w:eastAsia="Trebuchet MS" w:hAnsi="Trebuchet MS" w:cs="Trebuchet MS"/>
          <w:sz w:val="20"/>
          <w:szCs w:val="20"/>
        </w:rPr>
        <w:t>M</w:t>
      </w:r>
      <w:r w:rsidRPr="00EB0E04">
        <w:rPr>
          <w:rFonts w:ascii="Trebuchet MS" w:eastAsia="Trebuchet MS" w:hAnsi="Trebuchet MS" w:cs="Trebuchet MS"/>
          <w:sz w:val="20"/>
          <w:szCs w:val="20"/>
        </w:rPr>
        <w:t xml:space="preserve">ore than 90% of rainforest carbon offsets by biggest certifier are worthless, analysis shows. </w:t>
      </w:r>
      <w:r w:rsidRPr="00EB0E04">
        <w:rPr>
          <w:rFonts w:ascii="Trebuchet MS" w:eastAsia="Trebuchet MS" w:hAnsi="Trebuchet MS" w:cs="Trebuchet MS"/>
          <w:i/>
          <w:sz w:val="20"/>
          <w:szCs w:val="20"/>
        </w:rPr>
        <w:t>The Guardian</w:t>
      </w:r>
      <w:r w:rsidRPr="00EB0E04">
        <w:rPr>
          <w:rFonts w:ascii="Trebuchet MS" w:eastAsia="Trebuchet MS" w:hAnsi="Trebuchet MS" w:cs="Trebuchet MS"/>
          <w:sz w:val="20"/>
          <w:szCs w:val="20"/>
        </w:rPr>
        <w:t xml:space="preserve">. </w:t>
      </w:r>
      <w:hyperlink r:id="rId43">
        <w:r w:rsidRPr="00EB0E04">
          <w:rPr>
            <w:rFonts w:ascii="Trebuchet MS" w:eastAsia="Trebuchet MS" w:hAnsi="Trebuchet MS" w:cs="Trebuchet MS"/>
            <w:color w:val="0000FF"/>
            <w:sz w:val="20"/>
            <w:szCs w:val="20"/>
            <w:u w:val="single"/>
          </w:rPr>
          <w:t>https://www.theguardian.com/environment/2023/jan/18/revealed-forest-carbon-offsets-biggest-provider-worthless-verra-aoe</w:t>
        </w:r>
      </w:hyperlink>
    </w:p>
    <w:p w14:paraId="000000F7"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Hauge, D. (2019). The power of a comfortable white body: Race and habitual emotion. </w:t>
      </w:r>
      <w:r w:rsidRPr="00EB0E04">
        <w:rPr>
          <w:rFonts w:ascii="Trebuchet MS" w:eastAsia="Trebuchet MS" w:hAnsi="Trebuchet MS" w:cs="Trebuchet MS"/>
          <w:i/>
          <w:sz w:val="20"/>
          <w:szCs w:val="20"/>
        </w:rPr>
        <w:t>Religious Education</w:t>
      </w:r>
      <w:r w:rsidRPr="00EB0E04">
        <w:rPr>
          <w:rFonts w:ascii="Trebuchet MS" w:eastAsia="Trebuchet MS" w:hAnsi="Trebuchet MS" w:cs="Trebuchet MS"/>
          <w:sz w:val="20"/>
          <w:szCs w:val="20"/>
        </w:rPr>
        <w:t xml:space="preserve">, 114(3), 227-238. Taylor &amp; Francis Online. DOI: 10.1080/00344087.2019.1603953  </w:t>
      </w:r>
    </w:p>
    <w:p w14:paraId="000000F9"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Henderson, D. (2007). Unwarranted trust: A critique of the IPCC process. </w:t>
      </w:r>
      <w:r w:rsidRPr="00EB0E04">
        <w:rPr>
          <w:rFonts w:ascii="Trebuchet MS" w:eastAsia="Trebuchet MS" w:hAnsi="Trebuchet MS" w:cs="Trebuchet MS"/>
          <w:i/>
          <w:sz w:val="20"/>
          <w:szCs w:val="20"/>
        </w:rPr>
        <w:t>Energy &amp; Environment</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7/8</w:t>
      </w:r>
      <w:r w:rsidRPr="00EB0E04">
        <w:rPr>
          <w:rFonts w:ascii="Trebuchet MS" w:eastAsia="Trebuchet MS" w:hAnsi="Trebuchet MS" w:cs="Trebuchet MS"/>
          <w:sz w:val="20"/>
          <w:szCs w:val="20"/>
        </w:rPr>
        <w:t>(Special Issue: The IPCC, Structure, Process and Politics), 909-928.</w:t>
      </w:r>
    </w:p>
    <w:p w14:paraId="000000FB"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Henrich, J., Boyd, R., &amp; Richerson, P. J. (2008). Five misunderstandings about cultural evolution. </w:t>
      </w:r>
      <w:r w:rsidRPr="00EB0E04">
        <w:rPr>
          <w:rFonts w:ascii="Trebuchet MS" w:eastAsia="Trebuchet MS" w:hAnsi="Trebuchet MS" w:cs="Trebuchet MS"/>
          <w:i/>
          <w:sz w:val="20"/>
          <w:szCs w:val="20"/>
        </w:rPr>
        <w:t>Human Nature</w:t>
      </w:r>
      <w:r w:rsidRPr="00EB0E04">
        <w:rPr>
          <w:rFonts w:ascii="Trebuchet MS" w:eastAsia="Trebuchet MS" w:hAnsi="Trebuchet MS" w:cs="Trebuchet MS"/>
          <w:sz w:val="20"/>
          <w:szCs w:val="20"/>
        </w:rPr>
        <w:t>, 19, 119-137.</w:t>
      </w:r>
    </w:p>
    <w:p w14:paraId="000000FD"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Henrich, J., &amp; McElreath, R. (2003). The evolution of cultural evolution. </w:t>
      </w:r>
      <w:r w:rsidRPr="00EB0E04">
        <w:rPr>
          <w:rFonts w:ascii="Trebuchet MS" w:eastAsia="Trebuchet MS" w:hAnsi="Trebuchet MS" w:cs="Trebuchet MS"/>
          <w:i/>
          <w:sz w:val="20"/>
          <w:szCs w:val="20"/>
        </w:rPr>
        <w:t>Evolutionary Anthropology: Issues, News, and Reviews: Issues, News, and Reviews</w:t>
      </w:r>
      <w:r w:rsidRPr="00EB0E04">
        <w:rPr>
          <w:rFonts w:ascii="Trebuchet MS" w:eastAsia="Trebuchet MS" w:hAnsi="Trebuchet MS" w:cs="Trebuchet MS"/>
          <w:sz w:val="20"/>
          <w:szCs w:val="20"/>
        </w:rPr>
        <w:t>, 12(3), 123-135.</w:t>
      </w:r>
    </w:p>
    <w:p w14:paraId="000000FF"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Hickel, J., Dorninger, C., Wieland, H., &amp; Suwandi, I. (2022). Imperialist appropriation in the world economy: Drain from the global South through unequal exchange, 1990–2015. </w:t>
      </w:r>
      <w:r w:rsidRPr="00EB0E04">
        <w:rPr>
          <w:rFonts w:ascii="Trebuchet MS" w:eastAsia="Trebuchet MS" w:hAnsi="Trebuchet MS" w:cs="Trebuchet MS"/>
          <w:i/>
          <w:sz w:val="20"/>
          <w:szCs w:val="20"/>
        </w:rPr>
        <w:t>Global Environmental Change</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73</w:t>
      </w:r>
      <w:r w:rsidRPr="00EB0E04">
        <w:rPr>
          <w:rFonts w:ascii="Trebuchet MS" w:eastAsia="Trebuchet MS" w:hAnsi="Trebuchet MS" w:cs="Trebuchet MS"/>
          <w:sz w:val="20"/>
          <w:szCs w:val="20"/>
        </w:rPr>
        <w:t>, 102467.</w:t>
      </w:r>
    </w:p>
    <w:p w14:paraId="00000101"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Hines, A. (2022, September 29). </w:t>
      </w:r>
      <w:r w:rsidRPr="00EB0E04">
        <w:rPr>
          <w:rFonts w:ascii="Trebuchet MS" w:eastAsia="Trebuchet MS" w:hAnsi="Trebuchet MS" w:cs="Trebuchet MS"/>
          <w:i/>
          <w:sz w:val="20"/>
          <w:szCs w:val="20"/>
        </w:rPr>
        <w:t>Decade of defiance</w:t>
      </w:r>
      <w:r w:rsidRPr="00EB0E04">
        <w:rPr>
          <w:rFonts w:ascii="Trebuchet MS" w:eastAsia="Trebuchet MS" w:hAnsi="Trebuchet MS" w:cs="Trebuchet MS"/>
          <w:sz w:val="20"/>
          <w:szCs w:val="20"/>
        </w:rPr>
        <w:t xml:space="preserve">. Global Witness. Retrieved February 9, 2024, from </w:t>
      </w:r>
      <w:hyperlink r:id="rId44" w:anchor="decade-killings-globally">
        <w:r w:rsidRPr="00EB0E04">
          <w:rPr>
            <w:rFonts w:ascii="Trebuchet MS" w:eastAsia="Trebuchet MS" w:hAnsi="Trebuchet MS" w:cs="Trebuchet MS"/>
            <w:color w:val="0000FF"/>
            <w:sz w:val="20"/>
            <w:szCs w:val="20"/>
            <w:u w:val="single"/>
          </w:rPr>
          <w:t>https://www.globalwitness.org/en/campaigns/environmental-activists/decade-defiance/#decade-killings-globally</w:t>
        </w:r>
      </w:hyperlink>
    </w:p>
    <w:p w14:paraId="122D5CEF" w14:textId="3358C8A4" w:rsidR="006B5F0D" w:rsidRPr="006B5F0D" w:rsidRDefault="006B5F0D" w:rsidP="00EB0E04">
      <w:pPr>
        <w:spacing w:line="360" w:lineRule="auto"/>
        <w:ind w:left="720" w:hanging="720"/>
        <w:rPr>
          <w:rFonts w:ascii="Trebuchet MS" w:eastAsia="Trebuchet MS" w:hAnsi="Trebuchet MS" w:cs="Trebuchet MS"/>
          <w:i/>
          <w:iCs/>
          <w:sz w:val="20"/>
          <w:szCs w:val="20"/>
        </w:rPr>
      </w:pPr>
      <w:r>
        <w:rPr>
          <w:rFonts w:ascii="Trebuchet MS" w:eastAsia="Trebuchet MS" w:hAnsi="Trebuchet MS" w:cs="Trebuchet MS"/>
          <w:sz w:val="20"/>
          <w:szCs w:val="20"/>
        </w:rPr>
        <w:t xml:space="preserve">Hope, B. (2022, 16 June). </w:t>
      </w:r>
      <w:r w:rsidRPr="006B5F0D">
        <w:rPr>
          <w:rFonts w:ascii="Trebuchet MS" w:eastAsia="Trebuchet MS" w:hAnsi="Trebuchet MS" w:cs="Trebuchet MS"/>
          <w:i/>
          <w:iCs/>
          <w:sz w:val="20"/>
          <w:szCs w:val="20"/>
        </w:rPr>
        <w:t>Top 10 sustainability consultants</w:t>
      </w:r>
      <w:r>
        <w:rPr>
          <w:rFonts w:ascii="Trebuchet MS" w:eastAsia="Trebuchet MS" w:hAnsi="Trebuchet MS" w:cs="Trebuchet MS"/>
          <w:sz w:val="20"/>
          <w:szCs w:val="20"/>
        </w:rPr>
        <w:t>.</w:t>
      </w:r>
      <w:r w:rsidRPr="006B5F0D">
        <w:rPr>
          <w:rFonts w:ascii="Trebuchet MS" w:eastAsia="Trebuchet MS" w:hAnsi="Trebuchet MS" w:cs="Trebuchet MS"/>
          <w:sz w:val="20"/>
          <w:szCs w:val="20"/>
        </w:rPr>
        <w:t xml:space="preserve"> Sustainability Magazine.</w:t>
      </w:r>
      <w:r>
        <w:rPr>
          <w:rFonts w:ascii="Trebuchet MS" w:eastAsia="Trebuchet MS" w:hAnsi="Trebuchet MS" w:cs="Trebuchet MS"/>
          <w:sz w:val="20"/>
          <w:szCs w:val="20"/>
        </w:rPr>
        <w:t xml:space="preserve"> Retrieved February 9, 2024, from </w:t>
      </w:r>
      <w:hyperlink r:id="rId45" w:history="1">
        <w:r w:rsidRPr="00871DB8">
          <w:rPr>
            <w:rStyle w:val="Hyperlink"/>
            <w:rFonts w:ascii="Trebuchet MS" w:eastAsia="Trebuchet MS" w:hAnsi="Trebuchet MS" w:cs="Trebuchet MS"/>
            <w:sz w:val="20"/>
            <w:szCs w:val="20"/>
          </w:rPr>
          <w:t>https://sustainabilitymag.com/top10/top-10-sustainability-consultants</w:t>
        </w:r>
      </w:hyperlink>
      <w:r>
        <w:rPr>
          <w:rFonts w:ascii="Trebuchet MS" w:eastAsia="Trebuchet MS" w:hAnsi="Trebuchet MS" w:cs="Trebuchet MS"/>
          <w:sz w:val="20"/>
          <w:szCs w:val="20"/>
        </w:rPr>
        <w:t xml:space="preserve"> </w:t>
      </w:r>
    </w:p>
    <w:p w14:paraId="00000103" w14:textId="468C5F35"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International Institute for Democracy and Electoral Assistance. (2002). International Electoral Standards: Guidelines for reviewing the framework of elections. In </w:t>
      </w:r>
      <w:r w:rsidRPr="00EB0E04">
        <w:rPr>
          <w:rFonts w:ascii="Trebuchet MS" w:eastAsia="Trebuchet MS" w:hAnsi="Trebuchet MS" w:cs="Trebuchet MS"/>
          <w:i/>
          <w:sz w:val="20"/>
          <w:szCs w:val="20"/>
        </w:rPr>
        <w:t>Guidelines Series</w:t>
      </w:r>
      <w:r w:rsidRPr="00EB0E04">
        <w:rPr>
          <w:rFonts w:ascii="Trebuchet MS" w:eastAsia="Trebuchet MS" w:hAnsi="Trebuchet MS" w:cs="Trebuchet MS"/>
          <w:sz w:val="20"/>
          <w:szCs w:val="20"/>
        </w:rPr>
        <w:t xml:space="preserve">. International IDEA: Supporting Democracy Worldwide. </w:t>
      </w:r>
      <w:hyperlink r:id="rId46">
        <w:r w:rsidRPr="00EB0E04">
          <w:rPr>
            <w:rFonts w:ascii="Trebuchet MS" w:eastAsia="Trebuchet MS" w:hAnsi="Trebuchet MS" w:cs="Trebuchet MS"/>
            <w:color w:val="0000FF"/>
            <w:sz w:val="20"/>
            <w:szCs w:val="20"/>
            <w:u w:val="single"/>
          </w:rPr>
          <w:t>https://www.idea.int/sites/default/files/publications/international-electoral-standards-guidelines-for-reviewing-the-legal-framework-of-elections.pdf</w:t>
        </w:r>
      </w:hyperlink>
    </w:p>
    <w:p w14:paraId="00000105" w14:textId="6E02A2A1"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I</w:t>
      </w:r>
      <w:r w:rsidR="00A83A37">
        <w:rPr>
          <w:rFonts w:ascii="Trebuchet MS" w:eastAsia="Trebuchet MS" w:hAnsi="Trebuchet MS" w:cs="Trebuchet MS"/>
          <w:sz w:val="20"/>
          <w:szCs w:val="20"/>
        </w:rPr>
        <w:t>ntergovernmental Panel on Climate Change.</w:t>
      </w:r>
      <w:r w:rsidRPr="00EB0E04">
        <w:rPr>
          <w:rFonts w:ascii="Trebuchet MS" w:eastAsia="Trebuchet MS" w:hAnsi="Trebuchet MS" w:cs="Trebuchet MS"/>
          <w:sz w:val="20"/>
          <w:szCs w:val="20"/>
        </w:rPr>
        <w:t xml:space="preserve"> (1990). </w:t>
      </w:r>
      <w:r w:rsidRPr="00EB0E04">
        <w:rPr>
          <w:rFonts w:ascii="Trebuchet MS" w:eastAsia="Trebuchet MS" w:hAnsi="Trebuchet MS" w:cs="Trebuchet MS"/>
          <w:i/>
          <w:sz w:val="20"/>
          <w:szCs w:val="20"/>
        </w:rPr>
        <w:t>First Assessment Report</w:t>
      </w:r>
      <w:r w:rsidRPr="00EB0E04">
        <w:rPr>
          <w:rFonts w:ascii="Trebuchet MS" w:eastAsia="Trebuchet MS" w:hAnsi="Trebuchet MS" w:cs="Trebuchet MS"/>
          <w:sz w:val="20"/>
          <w:szCs w:val="20"/>
        </w:rPr>
        <w:t xml:space="preserve">. IPCC. Retrieved February 9, 2024, from </w:t>
      </w:r>
      <w:hyperlink r:id="rId47">
        <w:r w:rsidRPr="00EB0E04">
          <w:rPr>
            <w:rFonts w:ascii="Trebuchet MS" w:eastAsia="Trebuchet MS" w:hAnsi="Trebuchet MS" w:cs="Trebuchet MS"/>
            <w:color w:val="0000FF"/>
            <w:sz w:val="20"/>
            <w:szCs w:val="20"/>
            <w:u w:val="single"/>
          </w:rPr>
          <w:t>https://www.ipcc.ch/assessment-report/ar1/</w:t>
        </w:r>
      </w:hyperlink>
    </w:p>
    <w:p w14:paraId="00000107" w14:textId="3A4DE610" w:rsidR="00943E72" w:rsidRPr="00EB0E04" w:rsidRDefault="00B54D02"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I</w:t>
      </w:r>
      <w:r>
        <w:rPr>
          <w:rFonts w:ascii="Trebuchet MS" w:eastAsia="Trebuchet MS" w:hAnsi="Trebuchet MS" w:cs="Trebuchet MS"/>
          <w:sz w:val="20"/>
          <w:szCs w:val="20"/>
        </w:rPr>
        <w:t>ntergovernmental Panel on Climate Change.</w:t>
      </w:r>
      <w:r w:rsidR="00333429" w:rsidRPr="00EB0E04">
        <w:rPr>
          <w:rFonts w:ascii="Trebuchet MS" w:eastAsia="Trebuchet MS" w:hAnsi="Trebuchet MS" w:cs="Trebuchet MS"/>
          <w:sz w:val="20"/>
          <w:szCs w:val="20"/>
        </w:rPr>
        <w:t xml:space="preserve"> (2022). </w:t>
      </w:r>
      <w:r w:rsidR="00333429" w:rsidRPr="00EB0E04">
        <w:rPr>
          <w:rFonts w:ascii="Trebuchet MS" w:eastAsia="Trebuchet MS" w:hAnsi="Trebuchet MS" w:cs="Trebuchet MS"/>
          <w:i/>
          <w:sz w:val="20"/>
          <w:szCs w:val="20"/>
        </w:rPr>
        <w:t>IPCC Sixth Assessment Report: Impacts, Adaptation and Vulnerability</w:t>
      </w:r>
      <w:r w:rsidR="00333429" w:rsidRPr="00EB0E04">
        <w:rPr>
          <w:rFonts w:ascii="Trebuchet MS" w:eastAsia="Trebuchet MS" w:hAnsi="Trebuchet MS" w:cs="Trebuchet MS"/>
          <w:sz w:val="20"/>
          <w:szCs w:val="20"/>
        </w:rPr>
        <w:t xml:space="preserve"> (H.-O. Pörtner, D. C. Roberts, M. M.B. Tignor, E. Poloczanska, K. Mintenbeck, A. Alegria, M. Craig, S. Langsdorf, S. Löschke, V. Möller, A. Okem, &amp; B. Rama, Eds.). IPCC Sixth Assessment Report. Retrieved February 8, 2024, from </w:t>
      </w:r>
      <w:hyperlink r:id="rId48">
        <w:r w:rsidR="00333429" w:rsidRPr="00EB0E04">
          <w:rPr>
            <w:rFonts w:ascii="Trebuchet MS" w:eastAsia="Trebuchet MS" w:hAnsi="Trebuchet MS" w:cs="Trebuchet MS"/>
            <w:color w:val="0000FF"/>
            <w:sz w:val="20"/>
            <w:szCs w:val="20"/>
            <w:u w:val="single"/>
          </w:rPr>
          <w:t>https://www.ipcc.ch/report/ar6/wg2/</w:t>
        </w:r>
      </w:hyperlink>
    </w:p>
    <w:p w14:paraId="00000109"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Jer, S. B. (2019, Fall). Ecocide or environmental self-destruction? </w:t>
      </w:r>
      <w:r w:rsidRPr="00EB0E04">
        <w:rPr>
          <w:rFonts w:ascii="Trebuchet MS" w:eastAsia="Trebuchet MS" w:hAnsi="Trebuchet MS" w:cs="Trebuchet MS"/>
          <w:i/>
          <w:sz w:val="20"/>
          <w:szCs w:val="20"/>
        </w:rPr>
        <w:t>Environmental Ethics</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41</w:t>
      </w:r>
      <w:r w:rsidRPr="00EB0E04">
        <w:rPr>
          <w:rFonts w:ascii="Trebuchet MS" w:eastAsia="Trebuchet MS" w:hAnsi="Trebuchet MS" w:cs="Trebuchet MS"/>
          <w:sz w:val="20"/>
          <w:szCs w:val="20"/>
        </w:rPr>
        <w:t xml:space="preserve">(3), 237-247. </w:t>
      </w:r>
    </w:p>
    <w:p w14:paraId="0000010B"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lastRenderedPageBreak/>
        <w:t xml:space="preserve">Jong, H. N., &amp; Butler, R. A. (2019, September 19). Palm oil giant Korindo silences critical report with cease-and-desist letter. </w:t>
      </w:r>
      <w:r w:rsidRPr="00EB0E04">
        <w:rPr>
          <w:rFonts w:ascii="Trebuchet MS" w:eastAsia="Trebuchet MS" w:hAnsi="Trebuchet MS" w:cs="Trebuchet MS"/>
          <w:i/>
          <w:sz w:val="20"/>
          <w:szCs w:val="20"/>
        </w:rPr>
        <w:t>Mongabay</w:t>
      </w:r>
      <w:r w:rsidRPr="00EB0E04">
        <w:rPr>
          <w:rFonts w:ascii="Trebuchet MS" w:eastAsia="Trebuchet MS" w:hAnsi="Trebuchet MS" w:cs="Trebuchet MS"/>
          <w:sz w:val="20"/>
          <w:szCs w:val="20"/>
        </w:rPr>
        <w:t xml:space="preserve">. </w:t>
      </w:r>
      <w:hyperlink r:id="rId49">
        <w:r w:rsidRPr="00EB0E04">
          <w:rPr>
            <w:rFonts w:ascii="Trebuchet MS" w:eastAsia="Trebuchet MS" w:hAnsi="Trebuchet MS" w:cs="Trebuchet MS"/>
            <w:color w:val="0000FF"/>
            <w:sz w:val="20"/>
            <w:szCs w:val="20"/>
            <w:u w:val="single"/>
          </w:rPr>
          <w:t>https://news.mongabay.com/2019/09/palm-oil-korindo-fsc-papua-indonesia-investigation-violations/</w:t>
        </w:r>
      </w:hyperlink>
    </w:p>
    <w:p w14:paraId="0000010D" w14:textId="76D093A5"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Kilomba, G. (2021). </w:t>
      </w:r>
      <w:r w:rsidRPr="00EB0E04">
        <w:rPr>
          <w:rFonts w:ascii="Trebuchet MS" w:eastAsia="Trebuchet MS" w:hAnsi="Trebuchet MS" w:cs="Trebuchet MS"/>
          <w:i/>
          <w:sz w:val="20"/>
          <w:szCs w:val="20"/>
        </w:rPr>
        <w:t xml:space="preserve">Plantation memories: </w:t>
      </w:r>
      <w:r w:rsidR="008F3150">
        <w:rPr>
          <w:rFonts w:ascii="Trebuchet MS" w:eastAsia="Trebuchet MS" w:hAnsi="Trebuchet MS" w:cs="Trebuchet MS"/>
          <w:i/>
          <w:sz w:val="20"/>
          <w:szCs w:val="20"/>
        </w:rPr>
        <w:t>E</w:t>
      </w:r>
      <w:r w:rsidRPr="00EB0E04">
        <w:rPr>
          <w:rFonts w:ascii="Trebuchet MS" w:eastAsia="Trebuchet MS" w:hAnsi="Trebuchet MS" w:cs="Trebuchet MS"/>
          <w:i/>
          <w:sz w:val="20"/>
          <w:szCs w:val="20"/>
        </w:rPr>
        <w:t>pisodes of everyday racism</w:t>
      </w:r>
      <w:r w:rsidRPr="00EB0E04">
        <w:rPr>
          <w:rFonts w:ascii="Trebuchet MS" w:eastAsia="Trebuchet MS" w:hAnsi="Trebuchet MS" w:cs="Trebuchet MS"/>
          <w:sz w:val="20"/>
          <w:szCs w:val="20"/>
        </w:rPr>
        <w:t>. Between the lines.</w:t>
      </w:r>
    </w:p>
    <w:p w14:paraId="7A59ABDA" w14:textId="186DBCEB" w:rsidR="008A6254" w:rsidRDefault="008A6254" w:rsidP="00EB0E04">
      <w:pPr>
        <w:spacing w:line="360" w:lineRule="auto"/>
        <w:ind w:left="720" w:hanging="720"/>
        <w:rPr>
          <w:rFonts w:ascii="Trebuchet MS" w:eastAsia="Trebuchet MS" w:hAnsi="Trebuchet MS" w:cs="Trebuchet MS"/>
          <w:sz w:val="20"/>
          <w:szCs w:val="20"/>
        </w:rPr>
      </w:pPr>
      <w:r w:rsidRPr="008A6254">
        <w:rPr>
          <w:rFonts w:ascii="Trebuchet MS" w:eastAsia="Trebuchet MS" w:hAnsi="Trebuchet MS" w:cs="Trebuchet MS"/>
          <w:sz w:val="20"/>
          <w:szCs w:val="20"/>
        </w:rPr>
        <w:t>Kirsch, S. (2016). Insular territories: US colonial science, geopolitics, and the (re) mapping of the Philippines. The Geographical Journal, 182(1), 2-14.</w:t>
      </w:r>
    </w:p>
    <w:p w14:paraId="0000010F" w14:textId="6CF1265D"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Korindo. (n.d.). </w:t>
      </w:r>
      <w:r w:rsidRPr="00EB0E04">
        <w:rPr>
          <w:rFonts w:ascii="Trebuchet MS" w:eastAsia="Trebuchet MS" w:hAnsi="Trebuchet MS" w:cs="Trebuchet MS"/>
          <w:i/>
          <w:sz w:val="20"/>
          <w:szCs w:val="20"/>
        </w:rPr>
        <w:t>Korindo Sustainability</w:t>
      </w:r>
      <w:r w:rsidRPr="00EB0E04">
        <w:rPr>
          <w:rFonts w:ascii="Trebuchet MS" w:eastAsia="Trebuchet MS" w:hAnsi="Trebuchet MS" w:cs="Trebuchet MS"/>
          <w:sz w:val="20"/>
          <w:szCs w:val="20"/>
        </w:rPr>
        <w:t xml:space="preserve">. </w:t>
      </w:r>
      <w:r w:rsidR="00722017" w:rsidRPr="00EB0E04">
        <w:rPr>
          <w:rFonts w:ascii="Trebuchet MS" w:eastAsia="Trebuchet MS" w:hAnsi="Trebuchet MS" w:cs="Trebuchet MS"/>
          <w:sz w:val="20"/>
          <w:szCs w:val="20"/>
        </w:rPr>
        <w:t>K</w:t>
      </w:r>
      <w:r w:rsidRPr="00EB0E04">
        <w:rPr>
          <w:rFonts w:ascii="Trebuchet MS" w:eastAsia="Trebuchet MS" w:hAnsi="Trebuchet MS" w:cs="Trebuchet MS"/>
          <w:sz w:val="20"/>
          <w:szCs w:val="20"/>
        </w:rPr>
        <w:t xml:space="preserve">orindo. Retrieved February 9, 2024, from </w:t>
      </w:r>
      <w:hyperlink r:id="rId50">
        <w:r w:rsidRPr="00EB0E04">
          <w:rPr>
            <w:rFonts w:ascii="Trebuchet MS" w:eastAsia="Trebuchet MS" w:hAnsi="Trebuchet MS" w:cs="Trebuchet MS"/>
            <w:color w:val="0000FF"/>
            <w:sz w:val="20"/>
            <w:szCs w:val="20"/>
            <w:u w:val="single"/>
          </w:rPr>
          <w:t>https://www.korindo.co.id/sustainability/</w:t>
        </w:r>
      </w:hyperlink>
    </w:p>
    <w:p w14:paraId="5F21189B" w14:textId="330A5A00" w:rsidR="00B139E1" w:rsidRPr="00B139E1" w:rsidRDefault="00B139E1" w:rsidP="00B139E1">
      <w:pPr>
        <w:spacing w:line="360" w:lineRule="auto"/>
        <w:ind w:left="720" w:hanging="720"/>
        <w:rPr>
          <w:rFonts w:ascii="Trebuchet MS" w:eastAsia="Trebuchet MS" w:hAnsi="Trebuchet MS" w:cs="Trebuchet MS"/>
          <w:sz w:val="20"/>
          <w:szCs w:val="20"/>
        </w:rPr>
      </w:pPr>
      <w:r w:rsidRPr="00B139E1">
        <w:rPr>
          <w:rFonts w:ascii="Trebuchet MS" w:eastAsia="Trebuchet MS" w:hAnsi="Trebuchet MS" w:cs="Trebuchet MS"/>
          <w:sz w:val="20"/>
          <w:szCs w:val="20"/>
        </w:rPr>
        <w:t>Kumar, V. M. (2010). Green colonialism and forest policies in South India, 1800-1900. Global Environment, 3(5), 101-125.</w:t>
      </w:r>
    </w:p>
    <w:p w14:paraId="79FE8EAC" w14:textId="13B9DA2A" w:rsidR="00B139E1" w:rsidRDefault="00B139E1" w:rsidP="00B139E1">
      <w:pPr>
        <w:spacing w:line="360" w:lineRule="auto"/>
        <w:ind w:left="720" w:hanging="720"/>
        <w:rPr>
          <w:rFonts w:ascii="Trebuchet MS" w:eastAsia="Trebuchet MS" w:hAnsi="Trebuchet MS" w:cs="Trebuchet MS"/>
          <w:sz w:val="20"/>
          <w:szCs w:val="20"/>
        </w:rPr>
      </w:pPr>
      <w:r w:rsidRPr="00B139E1">
        <w:rPr>
          <w:rFonts w:ascii="Trebuchet MS" w:eastAsia="Trebuchet MS" w:hAnsi="Trebuchet MS" w:cs="Trebuchet MS"/>
          <w:sz w:val="20"/>
          <w:szCs w:val="20"/>
        </w:rPr>
        <w:t>Kumar, V. M. (2012). Colonialism and green science: History of colonial scientific forestry in South India, 1820-1920. Indian Journal of History of Science, 47(2), 241-259.</w:t>
      </w:r>
    </w:p>
    <w:p w14:paraId="00000111" w14:textId="358993F9"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The Lancet. (1852, April 17). Biographical Sketch Of James Ranald Martin, Esq., F.R.S. Surgeon in the </w:t>
      </w:r>
      <w:r w:rsidR="00DA10CD" w:rsidRPr="00EB0E04">
        <w:rPr>
          <w:rFonts w:ascii="Trebuchet MS" w:eastAsia="Trebuchet MS" w:hAnsi="Trebuchet MS" w:cs="Trebuchet MS"/>
          <w:sz w:val="20"/>
          <w:szCs w:val="20"/>
        </w:rPr>
        <w:t>B</w:t>
      </w:r>
      <w:r w:rsidRPr="00EB0E04">
        <w:rPr>
          <w:rFonts w:ascii="Trebuchet MS" w:eastAsia="Trebuchet MS" w:hAnsi="Trebuchet MS" w:cs="Trebuchet MS"/>
          <w:sz w:val="20"/>
          <w:szCs w:val="20"/>
        </w:rPr>
        <w:t xml:space="preserve">engal </w:t>
      </w:r>
      <w:r w:rsidR="00DA10CD" w:rsidRPr="00EB0E04">
        <w:rPr>
          <w:rFonts w:ascii="Trebuchet MS" w:eastAsia="Trebuchet MS" w:hAnsi="Trebuchet MS" w:cs="Trebuchet MS"/>
          <w:sz w:val="20"/>
          <w:szCs w:val="20"/>
        </w:rPr>
        <w:t>A</w:t>
      </w:r>
      <w:r w:rsidRPr="00EB0E04">
        <w:rPr>
          <w:rFonts w:ascii="Trebuchet MS" w:eastAsia="Trebuchet MS" w:hAnsi="Trebuchet MS" w:cs="Trebuchet MS"/>
          <w:sz w:val="20"/>
          <w:szCs w:val="20"/>
        </w:rPr>
        <w:t xml:space="preserve">rmy, and late </w:t>
      </w:r>
      <w:r w:rsidR="00722017" w:rsidRPr="00EB0E04">
        <w:rPr>
          <w:rFonts w:ascii="Trebuchet MS" w:eastAsia="Trebuchet MS" w:hAnsi="Trebuchet MS" w:cs="Trebuchet MS"/>
          <w:sz w:val="20"/>
          <w:szCs w:val="20"/>
        </w:rPr>
        <w:t>P</w:t>
      </w:r>
      <w:r w:rsidRPr="00EB0E04">
        <w:rPr>
          <w:rFonts w:ascii="Trebuchet MS" w:eastAsia="Trebuchet MS" w:hAnsi="Trebuchet MS" w:cs="Trebuchet MS"/>
          <w:sz w:val="20"/>
          <w:szCs w:val="20"/>
        </w:rPr>
        <w:t xml:space="preserve">residency </w:t>
      </w:r>
      <w:r w:rsidR="00722017" w:rsidRPr="00EB0E04">
        <w:rPr>
          <w:rFonts w:ascii="Trebuchet MS" w:eastAsia="Trebuchet MS" w:hAnsi="Trebuchet MS" w:cs="Trebuchet MS"/>
          <w:sz w:val="20"/>
          <w:szCs w:val="20"/>
        </w:rPr>
        <w:t>S</w:t>
      </w:r>
      <w:r w:rsidRPr="00EB0E04">
        <w:rPr>
          <w:rFonts w:ascii="Trebuchet MS" w:eastAsia="Trebuchet MS" w:hAnsi="Trebuchet MS" w:cs="Trebuchet MS"/>
          <w:sz w:val="20"/>
          <w:szCs w:val="20"/>
        </w:rPr>
        <w:t xml:space="preserve">urgeon and </w:t>
      </w:r>
      <w:r w:rsidR="00722017" w:rsidRPr="00EB0E04">
        <w:rPr>
          <w:rFonts w:ascii="Trebuchet MS" w:eastAsia="Trebuchet MS" w:hAnsi="Trebuchet MS" w:cs="Trebuchet MS"/>
          <w:sz w:val="20"/>
          <w:szCs w:val="20"/>
        </w:rPr>
        <w:t>S</w:t>
      </w:r>
      <w:r w:rsidRPr="00EB0E04">
        <w:rPr>
          <w:rFonts w:ascii="Trebuchet MS" w:eastAsia="Trebuchet MS" w:hAnsi="Trebuchet MS" w:cs="Trebuchet MS"/>
          <w:sz w:val="20"/>
          <w:szCs w:val="20"/>
        </w:rPr>
        <w:t xml:space="preserve">urgeon to </w:t>
      </w:r>
      <w:r w:rsidR="00722017" w:rsidRPr="00EB0E04">
        <w:rPr>
          <w:rFonts w:ascii="Trebuchet MS" w:eastAsia="Trebuchet MS" w:hAnsi="Trebuchet MS" w:cs="Trebuchet MS"/>
          <w:sz w:val="20"/>
          <w:szCs w:val="20"/>
        </w:rPr>
        <w:t>t</w:t>
      </w:r>
      <w:r w:rsidRPr="00EB0E04">
        <w:rPr>
          <w:rFonts w:ascii="Trebuchet MS" w:eastAsia="Trebuchet MS" w:hAnsi="Trebuchet MS" w:cs="Trebuchet MS"/>
          <w:sz w:val="20"/>
          <w:szCs w:val="20"/>
        </w:rPr>
        <w:t xml:space="preserve">he Native Hospital </w:t>
      </w:r>
      <w:r w:rsidR="00722017" w:rsidRPr="00EB0E04">
        <w:rPr>
          <w:rFonts w:ascii="Trebuchet MS" w:eastAsia="Trebuchet MS" w:hAnsi="Trebuchet MS" w:cs="Trebuchet MS"/>
          <w:sz w:val="20"/>
          <w:szCs w:val="20"/>
        </w:rPr>
        <w:t>o</w:t>
      </w:r>
      <w:r w:rsidRPr="00EB0E04">
        <w:rPr>
          <w:rFonts w:ascii="Trebuchet MS" w:eastAsia="Trebuchet MS" w:hAnsi="Trebuchet MS" w:cs="Trebuchet MS"/>
          <w:sz w:val="20"/>
          <w:szCs w:val="20"/>
        </w:rPr>
        <w:t xml:space="preserve">f Calcutta. </w:t>
      </w:r>
      <w:r w:rsidRPr="00EB0E04">
        <w:rPr>
          <w:rFonts w:ascii="Trebuchet MS" w:eastAsia="Trebuchet MS" w:hAnsi="Trebuchet MS" w:cs="Trebuchet MS"/>
          <w:i/>
          <w:sz w:val="20"/>
          <w:szCs w:val="20"/>
        </w:rPr>
        <w:t>The Lancet</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59</w:t>
      </w:r>
      <w:r w:rsidRPr="00EB0E04">
        <w:rPr>
          <w:rFonts w:ascii="Trebuchet MS" w:eastAsia="Trebuchet MS" w:hAnsi="Trebuchet MS" w:cs="Trebuchet MS"/>
          <w:sz w:val="20"/>
          <w:szCs w:val="20"/>
        </w:rPr>
        <w:t>(1494), 384.</w:t>
      </w:r>
    </w:p>
    <w:p w14:paraId="00000113" w14:textId="0A14ACE4"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Law, J. (2015). What</w:t>
      </w:r>
      <w:r w:rsidR="00DA10CD" w:rsidRPr="00EB0E04">
        <w:rPr>
          <w:rFonts w:ascii="Trebuchet MS" w:eastAsia="Trebuchet MS" w:hAnsi="Trebuchet MS" w:cs="Trebuchet MS"/>
          <w:sz w:val="20"/>
          <w:szCs w:val="20"/>
        </w:rPr>
        <w:t>’</w:t>
      </w:r>
      <w:r w:rsidRPr="00EB0E04">
        <w:rPr>
          <w:rFonts w:ascii="Trebuchet MS" w:eastAsia="Trebuchet MS" w:hAnsi="Trebuchet MS" w:cs="Trebuchet MS"/>
          <w:sz w:val="20"/>
          <w:szCs w:val="20"/>
        </w:rPr>
        <w:t xml:space="preserve">s wrong with a one-world world? </w:t>
      </w:r>
      <w:r w:rsidRPr="00EB0E04">
        <w:rPr>
          <w:rFonts w:ascii="Trebuchet MS" w:eastAsia="Trebuchet MS" w:hAnsi="Trebuchet MS" w:cs="Trebuchet MS"/>
          <w:i/>
          <w:sz w:val="20"/>
          <w:szCs w:val="20"/>
        </w:rPr>
        <w:t>Distinktion: Journal of Social Theory</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16</w:t>
      </w:r>
      <w:r w:rsidRPr="00EB0E04">
        <w:rPr>
          <w:rFonts w:ascii="Trebuchet MS" w:eastAsia="Trebuchet MS" w:hAnsi="Trebuchet MS" w:cs="Trebuchet MS"/>
          <w:sz w:val="20"/>
          <w:szCs w:val="20"/>
        </w:rPr>
        <w:t>(1), 126-139.</w:t>
      </w:r>
    </w:p>
    <w:p w14:paraId="00000115" w14:textId="4E261FA0"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Lee, T. (2021, June 25). Scientist investigating Australia</w:t>
      </w:r>
      <w:r w:rsidR="00DA10CD" w:rsidRPr="00EB0E04">
        <w:rPr>
          <w:rFonts w:ascii="Trebuchet MS" w:eastAsia="Trebuchet MS" w:hAnsi="Trebuchet MS" w:cs="Trebuchet MS"/>
          <w:sz w:val="20"/>
          <w:szCs w:val="20"/>
        </w:rPr>
        <w:t>’</w:t>
      </w:r>
      <w:r w:rsidRPr="00EB0E04">
        <w:rPr>
          <w:rFonts w:ascii="Trebuchet MS" w:eastAsia="Trebuchet MS" w:hAnsi="Trebuchet MS" w:cs="Trebuchet MS"/>
          <w:sz w:val="20"/>
          <w:szCs w:val="20"/>
        </w:rPr>
        <w:t xml:space="preserve">s past says Indigenous cultural burning key to controlling bushfires. </w:t>
      </w:r>
      <w:r w:rsidRPr="00EB0E04">
        <w:rPr>
          <w:rFonts w:ascii="Trebuchet MS" w:eastAsia="Trebuchet MS" w:hAnsi="Trebuchet MS" w:cs="Trebuchet MS"/>
          <w:i/>
          <w:sz w:val="20"/>
          <w:szCs w:val="20"/>
        </w:rPr>
        <w:t>ABC</w:t>
      </w:r>
      <w:r w:rsidRPr="00EB0E04">
        <w:rPr>
          <w:rFonts w:ascii="Trebuchet MS" w:eastAsia="Trebuchet MS" w:hAnsi="Trebuchet MS" w:cs="Trebuchet MS"/>
          <w:sz w:val="20"/>
          <w:szCs w:val="20"/>
        </w:rPr>
        <w:t xml:space="preserve">. </w:t>
      </w:r>
      <w:hyperlink r:id="rId51">
        <w:r w:rsidRPr="00EB0E04">
          <w:rPr>
            <w:rFonts w:ascii="Trebuchet MS" w:eastAsia="Trebuchet MS" w:hAnsi="Trebuchet MS" w:cs="Trebuchet MS"/>
            <w:color w:val="0000FF"/>
            <w:sz w:val="20"/>
            <w:szCs w:val="20"/>
            <w:u w:val="single"/>
          </w:rPr>
          <w:t>https://www.abc.net.au/news/2021-06-26/cultural-burning-to-protect-from-catastrophic-bushfires/100241046</w:t>
        </w:r>
      </w:hyperlink>
    </w:p>
    <w:p w14:paraId="00000118" w14:textId="51CA3E32"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Leopold, A. (19</w:t>
      </w:r>
      <w:r w:rsidR="00240765">
        <w:rPr>
          <w:rFonts w:ascii="Trebuchet MS" w:eastAsia="Trebuchet MS" w:hAnsi="Trebuchet MS" w:cs="Trebuchet MS"/>
          <w:sz w:val="20"/>
          <w:szCs w:val="20"/>
        </w:rPr>
        <w:t>68</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 xml:space="preserve">A Sand County </w:t>
      </w:r>
      <w:r w:rsidR="00F81C37">
        <w:rPr>
          <w:rFonts w:ascii="Trebuchet MS" w:eastAsia="Trebuchet MS" w:hAnsi="Trebuchet MS" w:cs="Trebuchet MS"/>
          <w:i/>
          <w:sz w:val="20"/>
          <w:szCs w:val="20"/>
        </w:rPr>
        <w:t>a</w:t>
      </w:r>
      <w:r w:rsidRPr="00EB0E04">
        <w:rPr>
          <w:rFonts w:ascii="Trebuchet MS" w:eastAsia="Trebuchet MS" w:hAnsi="Trebuchet MS" w:cs="Trebuchet MS"/>
          <w:i/>
          <w:sz w:val="20"/>
          <w:szCs w:val="20"/>
        </w:rPr>
        <w:t>lmanac</w:t>
      </w:r>
      <w:r w:rsidR="00240765">
        <w:rPr>
          <w:rFonts w:ascii="Trebuchet MS" w:eastAsia="Trebuchet MS" w:hAnsi="Trebuchet MS" w:cs="Trebuchet MS"/>
          <w:i/>
          <w:sz w:val="20"/>
          <w:szCs w:val="20"/>
        </w:rPr>
        <w:t>: And sketches here and there</w:t>
      </w:r>
      <w:r w:rsidRPr="00EB0E04">
        <w:rPr>
          <w:rFonts w:ascii="Trebuchet MS" w:eastAsia="Trebuchet MS" w:hAnsi="Trebuchet MS" w:cs="Trebuchet MS"/>
          <w:sz w:val="20"/>
          <w:szCs w:val="20"/>
        </w:rPr>
        <w:t xml:space="preserve">. </w:t>
      </w:r>
      <w:r w:rsidR="00240765">
        <w:rPr>
          <w:rFonts w:ascii="Trebuchet MS" w:eastAsia="Trebuchet MS" w:hAnsi="Trebuchet MS" w:cs="Trebuchet MS"/>
          <w:sz w:val="20"/>
          <w:szCs w:val="20"/>
        </w:rPr>
        <w:t>Oxford University Press</w:t>
      </w:r>
      <w:r w:rsidRPr="00EB0E04">
        <w:rPr>
          <w:rFonts w:ascii="Trebuchet MS" w:eastAsia="Trebuchet MS" w:hAnsi="Trebuchet MS" w:cs="Trebuchet MS"/>
          <w:sz w:val="20"/>
          <w:szCs w:val="20"/>
        </w:rPr>
        <w:t>.</w:t>
      </w:r>
    </w:p>
    <w:p w14:paraId="00000119"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Lewens, T. (2015). </w:t>
      </w:r>
      <w:r w:rsidRPr="00EB0E04">
        <w:rPr>
          <w:rFonts w:ascii="Trebuchet MS" w:eastAsia="Trebuchet MS" w:hAnsi="Trebuchet MS" w:cs="Trebuchet MS"/>
          <w:i/>
          <w:sz w:val="20"/>
          <w:szCs w:val="20"/>
        </w:rPr>
        <w:t>Cultural evolution: conceptual challenges</w:t>
      </w:r>
      <w:r w:rsidRPr="00EB0E04">
        <w:rPr>
          <w:rFonts w:ascii="Trebuchet MS" w:eastAsia="Trebuchet MS" w:hAnsi="Trebuchet MS" w:cs="Trebuchet MS"/>
          <w:sz w:val="20"/>
          <w:szCs w:val="20"/>
        </w:rPr>
        <w:t>. Oxford University Press.</w:t>
      </w:r>
    </w:p>
    <w:p w14:paraId="0000011D"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Lovejoy, A. O. (2009). </w:t>
      </w:r>
      <w:r w:rsidRPr="00EB0E04">
        <w:rPr>
          <w:rFonts w:ascii="Trebuchet MS" w:eastAsia="Trebuchet MS" w:hAnsi="Trebuchet MS" w:cs="Trebuchet MS"/>
          <w:i/>
          <w:sz w:val="20"/>
          <w:szCs w:val="20"/>
        </w:rPr>
        <w:t>The Great Chain of Being: A study of the history of an idea</w:t>
      </w:r>
      <w:r w:rsidRPr="00EB0E04">
        <w:rPr>
          <w:rFonts w:ascii="Trebuchet MS" w:eastAsia="Trebuchet MS" w:hAnsi="Trebuchet MS" w:cs="Trebuchet MS"/>
          <w:sz w:val="20"/>
          <w:szCs w:val="20"/>
        </w:rPr>
        <w:t xml:space="preserve">. Harvard University Press. </w:t>
      </w:r>
    </w:p>
    <w:p w14:paraId="00000121"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Mata, M. E. (2020). Decolonisation and Independence Agreements. Retornados and difficulties of the banking system. In </w:t>
      </w:r>
      <w:r w:rsidRPr="00EB0E04">
        <w:rPr>
          <w:rFonts w:ascii="Trebuchet MS" w:eastAsia="Trebuchet MS" w:hAnsi="Trebuchet MS" w:cs="Trebuchet MS"/>
          <w:i/>
          <w:sz w:val="20"/>
          <w:szCs w:val="20"/>
        </w:rPr>
        <w:t>The Portuguese Escudo Monetary Zone: Its impact in colonial and post-colonial Africa</w:t>
      </w:r>
      <w:r w:rsidRPr="00EB0E04">
        <w:rPr>
          <w:rFonts w:ascii="Trebuchet MS" w:eastAsia="Trebuchet MS" w:hAnsi="Trebuchet MS" w:cs="Trebuchet MS"/>
          <w:sz w:val="20"/>
          <w:szCs w:val="20"/>
        </w:rPr>
        <w:t xml:space="preserve"> (1st ed., pp. 123-132). Springer International Publishing.</w:t>
      </w:r>
    </w:p>
    <w:p w14:paraId="00000125"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Meadows, D. H., Randers, J., &amp; Meadows, D. L. (2004). </w:t>
      </w:r>
      <w:r w:rsidRPr="00EB0E04">
        <w:rPr>
          <w:rFonts w:ascii="Trebuchet MS" w:eastAsia="Trebuchet MS" w:hAnsi="Trebuchet MS" w:cs="Trebuchet MS"/>
          <w:i/>
          <w:sz w:val="20"/>
          <w:szCs w:val="20"/>
        </w:rPr>
        <w:t>Limits to growth</w:t>
      </w:r>
      <w:r w:rsidRPr="00EB0E04">
        <w:rPr>
          <w:rFonts w:ascii="Trebuchet MS" w:eastAsia="Trebuchet MS" w:hAnsi="Trebuchet MS" w:cs="Trebuchet MS"/>
          <w:sz w:val="20"/>
          <w:szCs w:val="20"/>
        </w:rPr>
        <w:t>. Chelsea Green Publishing Company.</w:t>
      </w:r>
    </w:p>
    <w:p w14:paraId="00000127"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Memmi, A. (2016). </w:t>
      </w:r>
      <w:r w:rsidRPr="00EB0E04">
        <w:rPr>
          <w:rFonts w:ascii="Trebuchet MS" w:eastAsia="Trebuchet MS" w:hAnsi="Trebuchet MS" w:cs="Trebuchet MS"/>
          <w:i/>
          <w:sz w:val="20"/>
          <w:szCs w:val="20"/>
        </w:rPr>
        <w:t>The colonizer and the colonized</w:t>
      </w:r>
      <w:r w:rsidRPr="00EB0E04">
        <w:rPr>
          <w:rFonts w:ascii="Trebuchet MS" w:eastAsia="Trebuchet MS" w:hAnsi="Trebuchet MS" w:cs="Trebuchet MS"/>
          <w:sz w:val="20"/>
          <w:szCs w:val="20"/>
        </w:rPr>
        <w:t xml:space="preserve"> (H. Greenfeld, Trans.). Profile Books. (Original work published 1974)</w:t>
      </w:r>
    </w:p>
    <w:p w14:paraId="0000012B" w14:textId="70F2CD56" w:rsidR="00943E72" w:rsidRPr="00EB0E04" w:rsidRDefault="00333429" w:rsidP="004264FF">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Mesoudi, A. (2016, December). Cultural evolution: A review of theory, findings and controversies. </w:t>
      </w:r>
      <w:r w:rsidRPr="00EB0E04">
        <w:rPr>
          <w:rFonts w:ascii="Trebuchet MS" w:eastAsia="Trebuchet MS" w:hAnsi="Trebuchet MS" w:cs="Trebuchet MS"/>
          <w:i/>
          <w:sz w:val="20"/>
          <w:szCs w:val="20"/>
        </w:rPr>
        <w:t>Evolutionary Biology</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43</w:t>
      </w:r>
      <w:r w:rsidRPr="00EB0E04">
        <w:rPr>
          <w:rFonts w:ascii="Trebuchet MS" w:eastAsia="Trebuchet MS" w:hAnsi="Trebuchet MS" w:cs="Trebuchet MS"/>
          <w:sz w:val="20"/>
          <w:szCs w:val="20"/>
        </w:rPr>
        <w:t>, 481-497. Springer Link.</w:t>
      </w:r>
    </w:p>
    <w:p w14:paraId="0000012D"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Miller, R. J. (2019). The Doctrine of Discovery: The international law of colonialism. </w:t>
      </w:r>
      <w:r w:rsidRPr="00EB0E04">
        <w:rPr>
          <w:rFonts w:ascii="Trebuchet MS" w:eastAsia="Trebuchet MS" w:hAnsi="Trebuchet MS" w:cs="Trebuchet MS"/>
          <w:i/>
          <w:sz w:val="20"/>
          <w:szCs w:val="20"/>
        </w:rPr>
        <w:t>The Indigenous Peoples' Journal of Law, Culture, &amp; Resistance</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5</w:t>
      </w:r>
      <w:r w:rsidRPr="00EB0E04">
        <w:rPr>
          <w:rFonts w:ascii="Trebuchet MS" w:eastAsia="Trebuchet MS" w:hAnsi="Trebuchet MS" w:cs="Trebuchet MS"/>
          <w:sz w:val="20"/>
          <w:szCs w:val="20"/>
        </w:rPr>
        <w:t>(1), 35-42.</w:t>
      </w:r>
    </w:p>
    <w:p w14:paraId="0000012F"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Ndlovu, M. (2018). Coloniality of knowledge and the challenge of creating African futures. </w:t>
      </w:r>
      <w:r w:rsidRPr="00EB0E04">
        <w:rPr>
          <w:rFonts w:ascii="Trebuchet MS" w:eastAsia="Trebuchet MS" w:hAnsi="Trebuchet MS" w:cs="Trebuchet MS"/>
          <w:i/>
          <w:sz w:val="20"/>
          <w:szCs w:val="20"/>
        </w:rPr>
        <w:t>Ufahamu: A Journal of African Studies</w:t>
      </w:r>
      <w:r w:rsidRPr="00EB0E04">
        <w:rPr>
          <w:rFonts w:ascii="Trebuchet MS" w:eastAsia="Trebuchet MS" w:hAnsi="Trebuchet MS" w:cs="Trebuchet MS"/>
          <w:sz w:val="20"/>
          <w:szCs w:val="20"/>
        </w:rPr>
        <w:t>, 40(2).</w:t>
      </w:r>
    </w:p>
    <w:p w14:paraId="00000131"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lastRenderedPageBreak/>
        <w:t xml:space="preserve">Phillips, M. S. &amp; Schochet, G. J. (Eds.). (2004). </w:t>
      </w:r>
      <w:r w:rsidRPr="00EB0E04">
        <w:rPr>
          <w:rFonts w:ascii="Trebuchet MS" w:eastAsia="Trebuchet MS" w:hAnsi="Trebuchet MS" w:cs="Trebuchet MS"/>
          <w:i/>
          <w:sz w:val="20"/>
          <w:szCs w:val="20"/>
        </w:rPr>
        <w:t>Questions of tradition</w:t>
      </w:r>
      <w:r w:rsidRPr="00EB0E04">
        <w:rPr>
          <w:rFonts w:ascii="Trebuchet MS" w:eastAsia="Trebuchet MS" w:hAnsi="Trebuchet MS" w:cs="Trebuchet MS"/>
          <w:sz w:val="20"/>
          <w:szCs w:val="20"/>
        </w:rPr>
        <w:t>. University of Toronto Press.</w:t>
      </w:r>
    </w:p>
    <w:p w14:paraId="00000133"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Pigeaud, F. (2021, March 29). How France continues to dominate its former colonies in Africa. </w:t>
      </w:r>
      <w:r w:rsidRPr="00EB0E04">
        <w:rPr>
          <w:rFonts w:ascii="Trebuchet MS" w:eastAsia="Trebuchet MS" w:hAnsi="Trebuchet MS" w:cs="Trebuchet MS"/>
          <w:i/>
          <w:sz w:val="20"/>
          <w:szCs w:val="20"/>
        </w:rPr>
        <w:t>Jacobin</w:t>
      </w:r>
      <w:r w:rsidRPr="00EB0E04">
        <w:rPr>
          <w:rFonts w:ascii="Trebuchet MS" w:eastAsia="Trebuchet MS" w:hAnsi="Trebuchet MS" w:cs="Trebuchet MS"/>
          <w:sz w:val="20"/>
          <w:szCs w:val="20"/>
        </w:rPr>
        <w:t xml:space="preserve">. </w:t>
      </w:r>
      <w:hyperlink r:id="rId52">
        <w:r w:rsidRPr="00EB0E04">
          <w:rPr>
            <w:rFonts w:ascii="Trebuchet MS" w:eastAsia="Trebuchet MS" w:hAnsi="Trebuchet MS" w:cs="Trebuchet MS"/>
            <w:color w:val="0000FF"/>
            <w:sz w:val="20"/>
            <w:szCs w:val="20"/>
            <w:u w:val="single"/>
          </w:rPr>
          <w:t>https://jacobin.com/2021/03/africa-colonies-france-cfa-franc-currency</w:t>
        </w:r>
      </w:hyperlink>
      <w:r w:rsidRPr="00EB0E04">
        <w:rPr>
          <w:rFonts w:ascii="Trebuchet MS" w:eastAsia="Trebuchet MS" w:hAnsi="Trebuchet MS" w:cs="Trebuchet MS"/>
          <w:sz w:val="20"/>
          <w:szCs w:val="20"/>
        </w:rPr>
        <w:t xml:space="preserve"> </w:t>
      </w:r>
    </w:p>
    <w:p w14:paraId="00000135"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Puchala, D. J. (2005). World hegemony and the United Nations. </w:t>
      </w:r>
      <w:r w:rsidRPr="00EB0E04">
        <w:rPr>
          <w:rFonts w:ascii="Trebuchet MS" w:eastAsia="Trebuchet MS" w:hAnsi="Trebuchet MS" w:cs="Trebuchet MS"/>
          <w:i/>
          <w:sz w:val="20"/>
          <w:szCs w:val="20"/>
        </w:rPr>
        <w:t>International Studies Review</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7</w:t>
      </w:r>
      <w:r w:rsidRPr="00EB0E04">
        <w:rPr>
          <w:rFonts w:ascii="Trebuchet MS" w:eastAsia="Trebuchet MS" w:hAnsi="Trebuchet MS" w:cs="Trebuchet MS"/>
          <w:sz w:val="20"/>
          <w:szCs w:val="20"/>
        </w:rPr>
        <w:t xml:space="preserve">(4), 571-584. </w:t>
      </w:r>
    </w:p>
    <w:p w14:paraId="00000137" w14:textId="121EBEB9"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Puchala, D. J., Laatikainen, K. V., &amp; Coate, R. A. (2007). </w:t>
      </w:r>
      <w:r w:rsidRPr="00EB0E04">
        <w:rPr>
          <w:rFonts w:ascii="Trebuchet MS" w:eastAsia="Trebuchet MS" w:hAnsi="Trebuchet MS" w:cs="Trebuchet MS"/>
          <w:i/>
          <w:sz w:val="20"/>
          <w:szCs w:val="20"/>
        </w:rPr>
        <w:t xml:space="preserve">United Nations politics: </w:t>
      </w:r>
      <w:r w:rsidR="00F8429C">
        <w:rPr>
          <w:rFonts w:ascii="Trebuchet MS" w:eastAsia="Trebuchet MS" w:hAnsi="Trebuchet MS" w:cs="Trebuchet MS"/>
          <w:i/>
          <w:sz w:val="20"/>
          <w:szCs w:val="20"/>
        </w:rPr>
        <w:t>I</w:t>
      </w:r>
      <w:r w:rsidRPr="00EB0E04">
        <w:rPr>
          <w:rFonts w:ascii="Trebuchet MS" w:eastAsia="Trebuchet MS" w:hAnsi="Trebuchet MS" w:cs="Trebuchet MS"/>
          <w:i/>
          <w:sz w:val="20"/>
          <w:szCs w:val="20"/>
        </w:rPr>
        <w:t>nternational organization in a divided world</w:t>
      </w:r>
      <w:r w:rsidRPr="00EB0E04">
        <w:rPr>
          <w:rFonts w:ascii="Trebuchet MS" w:eastAsia="Trebuchet MS" w:hAnsi="Trebuchet MS" w:cs="Trebuchet MS"/>
          <w:sz w:val="20"/>
          <w:szCs w:val="20"/>
        </w:rPr>
        <w:t>. Pearson Prentice Hall.</w:t>
      </w:r>
    </w:p>
    <w:p w14:paraId="00000139"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Reardon, M. (2023, October 19). How European rabbits took over Australia. </w:t>
      </w:r>
      <w:r w:rsidRPr="00EB0E04">
        <w:rPr>
          <w:rFonts w:ascii="Trebuchet MS" w:eastAsia="Trebuchet MS" w:hAnsi="Trebuchet MS" w:cs="Trebuchet MS"/>
          <w:i/>
          <w:sz w:val="20"/>
          <w:szCs w:val="20"/>
        </w:rPr>
        <w:t>National Geographic Society</w:t>
      </w:r>
      <w:r w:rsidRPr="00EB0E04">
        <w:rPr>
          <w:rFonts w:ascii="Trebuchet MS" w:eastAsia="Trebuchet MS" w:hAnsi="Trebuchet MS" w:cs="Trebuchet MS"/>
          <w:sz w:val="20"/>
          <w:szCs w:val="20"/>
        </w:rPr>
        <w:t xml:space="preserve">. </w:t>
      </w:r>
      <w:hyperlink r:id="rId53">
        <w:r w:rsidRPr="00EB0E04">
          <w:rPr>
            <w:rFonts w:ascii="Trebuchet MS" w:eastAsia="Trebuchet MS" w:hAnsi="Trebuchet MS" w:cs="Trebuchet MS"/>
            <w:color w:val="0000FF"/>
            <w:sz w:val="20"/>
            <w:szCs w:val="20"/>
            <w:u w:val="single"/>
          </w:rPr>
          <w:t>https://education.nationalgeographic.org/resource/how-european-rabbits-took-over-australia/</w:t>
        </w:r>
      </w:hyperlink>
    </w:p>
    <w:p w14:paraId="0000013B" w14:textId="4E999AE9"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Recio, E. &amp; Hestad, D. (2022). Indigenous </w:t>
      </w:r>
      <w:r w:rsidR="00F8429C">
        <w:rPr>
          <w:rFonts w:ascii="Trebuchet MS" w:eastAsia="Trebuchet MS" w:hAnsi="Trebuchet MS" w:cs="Trebuchet MS"/>
          <w:sz w:val="20"/>
          <w:szCs w:val="20"/>
        </w:rPr>
        <w:t>p</w:t>
      </w:r>
      <w:r w:rsidRPr="00EB0E04">
        <w:rPr>
          <w:rFonts w:ascii="Trebuchet MS" w:eastAsia="Trebuchet MS" w:hAnsi="Trebuchet MS" w:cs="Trebuchet MS"/>
          <w:sz w:val="20"/>
          <w:szCs w:val="20"/>
        </w:rPr>
        <w:t xml:space="preserve">eoples: Defending an environment for all. </w:t>
      </w:r>
      <w:r w:rsidRPr="00EB0E04">
        <w:rPr>
          <w:rFonts w:ascii="Trebuchet MS" w:eastAsia="Trebuchet MS" w:hAnsi="Trebuchet MS" w:cs="Trebuchet MS"/>
          <w:i/>
          <w:sz w:val="20"/>
          <w:szCs w:val="20"/>
        </w:rPr>
        <w:t>IISD Earth Negotiations Bulletin</w:t>
      </w:r>
      <w:r w:rsidRPr="00EB0E04">
        <w:rPr>
          <w:rFonts w:ascii="Trebuchet MS" w:eastAsia="Trebuchet MS" w:hAnsi="Trebuchet MS" w:cs="Trebuchet MS"/>
          <w:sz w:val="20"/>
          <w:szCs w:val="20"/>
        </w:rPr>
        <w:t xml:space="preserve">, Policy Brief 36. International Institute for Sustainable Development. </w:t>
      </w:r>
      <w:hyperlink r:id="rId54">
        <w:r w:rsidRPr="00EB0E04">
          <w:rPr>
            <w:rFonts w:ascii="Trebuchet MS" w:eastAsia="Trebuchet MS" w:hAnsi="Trebuchet MS" w:cs="Trebuchet MS"/>
            <w:color w:val="1155CC"/>
            <w:sz w:val="20"/>
            <w:szCs w:val="20"/>
            <w:u w:val="single"/>
          </w:rPr>
          <w:t>https://www.iisd.org/articles/deep-dive/indigenous-peoples-defending-environment-all</w:t>
        </w:r>
      </w:hyperlink>
      <w:r w:rsidRPr="00EB0E04">
        <w:rPr>
          <w:rFonts w:ascii="Trebuchet MS" w:eastAsia="Trebuchet MS" w:hAnsi="Trebuchet MS" w:cs="Trebuchet MS"/>
          <w:sz w:val="20"/>
          <w:szCs w:val="20"/>
        </w:rPr>
        <w:t xml:space="preserve"> </w:t>
      </w:r>
    </w:p>
    <w:p w14:paraId="0000013D"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Rhodes, R. E. (1964). The Canon Law as a legal system - Function, obligation, and sanction. </w:t>
      </w:r>
      <w:r w:rsidRPr="00EB0E04">
        <w:rPr>
          <w:rFonts w:ascii="Trebuchet MS" w:eastAsia="Trebuchet MS" w:hAnsi="Trebuchet MS" w:cs="Trebuchet MS"/>
          <w:i/>
          <w:sz w:val="20"/>
          <w:szCs w:val="20"/>
        </w:rPr>
        <w:t>Natural Law Forum</w:t>
      </w:r>
      <w:r w:rsidRPr="00EB0E04">
        <w:rPr>
          <w:rFonts w:ascii="Trebuchet MS" w:eastAsia="Trebuchet MS" w:hAnsi="Trebuchet MS" w:cs="Trebuchet MS"/>
          <w:sz w:val="20"/>
          <w:szCs w:val="20"/>
        </w:rPr>
        <w:t>, Paper 82.</w:t>
      </w:r>
    </w:p>
    <w:p w14:paraId="0000013F" w14:textId="2C42CC68"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Rodrigues, L. (2011). Ecological crisis and colonial response: Nineteenth </w:t>
      </w:r>
      <w:r w:rsidR="004236E4">
        <w:rPr>
          <w:rFonts w:ascii="Trebuchet MS" w:eastAsia="Trebuchet MS" w:hAnsi="Trebuchet MS" w:cs="Trebuchet MS"/>
          <w:sz w:val="20"/>
          <w:szCs w:val="20"/>
        </w:rPr>
        <w:t>c</w:t>
      </w:r>
      <w:r w:rsidRPr="00EB0E04">
        <w:rPr>
          <w:rFonts w:ascii="Trebuchet MS" w:eastAsia="Trebuchet MS" w:hAnsi="Trebuchet MS" w:cs="Trebuchet MS"/>
          <w:sz w:val="20"/>
          <w:szCs w:val="20"/>
        </w:rPr>
        <w:t xml:space="preserve">entury India. </w:t>
      </w:r>
      <w:r w:rsidRPr="00EB0E04">
        <w:rPr>
          <w:rFonts w:ascii="Trebuchet MS" w:eastAsia="Trebuchet MS" w:hAnsi="Trebuchet MS" w:cs="Trebuchet MS"/>
          <w:i/>
          <w:sz w:val="20"/>
          <w:szCs w:val="20"/>
        </w:rPr>
        <w:t>Proceedings of the Indian History Congress</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72</w:t>
      </w:r>
      <w:r w:rsidRPr="00EB0E04">
        <w:rPr>
          <w:rFonts w:ascii="Trebuchet MS" w:eastAsia="Trebuchet MS" w:hAnsi="Trebuchet MS" w:cs="Trebuchet MS"/>
          <w:sz w:val="20"/>
          <w:szCs w:val="20"/>
        </w:rPr>
        <w:t xml:space="preserve">(Part I), 575-586. </w:t>
      </w:r>
    </w:p>
    <w:p w14:paraId="00000141" w14:textId="613726CE"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Russell, P. E. (2001). </w:t>
      </w:r>
      <w:r w:rsidRPr="00EB0E04">
        <w:rPr>
          <w:rFonts w:ascii="Trebuchet MS" w:eastAsia="Trebuchet MS" w:hAnsi="Trebuchet MS" w:cs="Trebuchet MS"/>
          <w:i/>
          <w:sz w:val="20"/>
          <w:szCs w:val="20"/>
        </w:rPr>
        <w:t xml:space="preserve">Prince Henry </w:t>
      </w:r>
      <w:r w:rsidR="00DA10CD" w:rsidRPr="00EB0E04">
        <w:rPr>
          <w:rFonts w:ascii="Trebuchet MS" w:eastAsia="Trebuchet MS" w:hAnsi="Trebuchet MS" w:cs="Trebuchet MS"/>
          <w:i/>
          <w:sz w:val="20"/>
          <w:szCs w:val="20"/>
        </w:rPr>
        <w:t>“</w:t>
      </w:r>
      <w:r w:rsidRPr="00EB0E04">
        <w:rPr>
          <w:rFonts w:ascii="Trebuchet MS" w:eastAsia="Trebuchet MS" w:hAnsi="Trebuchet MS" w:cs="Trebuchet MS"/>
          <w:i/>
          <w:sz w:val="20"/>
          <w:szCs w:val="20"/>
        </w:rPr>
        <w:t>the Navigator</w:t>
      </w:r>
      <w:r w:rsidR="00DA10CD" w:rsidRPr="00EB0E04">
        <w:rPr>
          <w:rFonts w:ascii="Trebuchet MS" w:eastAsia="Trebuchet MS" w:hAnsi="Trebuchet MS" w:cs="Trebuchet MS"/>
          <w:i/>
          <w:sz w:val="20"/>
          <w:szCs w:val="20"/>
        </w:rPr>
        <w:t>”</w:t>
      </w:r>
      <w:r w:rsidRPr="00EB0E04">
        <w:rPr>
          <w:rFonts w:ascii="Trebuchet MS" w:eastAsia="Trebuchet MS" w:hAnsi="Trebuchet MS" w:cs="Trebuchet MS"/>
          <w:i/>
          <w:sz w:val="20"/>
          <w:szCs w:val="20"/>
        </w:rPr>
        <w:t>: A Life</w:t>
      </w:r>
      <w:r w:rsidRPr="00EB0E04">
        <w:rPr>
          <w:rFonts w:ascii="Trebuchet MS" w:eastAsia="Trebuchet MS" w:hAnsi="Trebuchet MS" w:cs="Trebuchet MS"/>
          <w:sz w:val="20"/>
          <w:szCs w:val="20"/>
        </w:rPr>
        <w:t>. Yale University Press.</w:t>
      </w:r>
    </w:p>
    <w:p w14:paraId="00000143"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Said, E. W. (1978). </w:t>
      </w:r>
      <w:r w:rsidRPr="00EB0E04">
        <w:rPr>
          <w:rFonts w:ascii="Trebuchet MS" w:eastAsia="Trebuchet MS" w:hAnsi="Trebuchet MS" w:cs="Trebuchet MS"/>
          <w:i/>
          <w:sz w:val="20"/>
          <w:szCs w:val="20"/>
        </w:rPr>
        <w:t>Orientalism</w:t>
      </w:r>
      <w:r w:rsidRPr="00EB0E04">
        <w:rPr>
          <w:rFonts w:ascii="Trebuchet MS" w:eastAsia="Trebuchet MS" w:hAnsi="Trebuchet MS" w:cs="Trebuchet MS"/>
          <w:sz w:val="20"/>
          <w:szCs w:val="20"/>
        </w:rPr>
        <w:t>. Routledge.</w:t>
      </w:r>
    </w:p>
    <w:p w14:paraId="00000145" w14:textId="3F422B65"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San Martin, W. (2021, June 1). Unequal Knowledge: </w:t>
      </w:r>
      <w:r w:rsidR="004236E4">
        <w:rPr>
          <w:rFonts w:ascii="Trebuchet MS" w:eastAsia="Trebuchet MS" w:hAnsi="Trebuchet MS" w:cs="Trebuchet MS"/>
          <w:sz w:val="20"/>
          <w:szCs w:val="20"/>
        </w:rPr>
        <w:t>J</w:t>
      </w:r>
      <w:r w:rsidRPr="00EB0E04">
        <w:rPr>
          <w:rFonts w:ascii="Trebuchet MS" w:eastAsia="Trebuchet MS" w:hAnsi="Trebuchet MS" w:cs="Trebuchet MS"/>
          <w:sz w:val="20"/>
          <w:szCs w:val="20"/>
        </w:rPr>
        <w:t xml:space="preserve">ustice, colonialism, and expertise in global environmental research. </w:t>
      </w:r>
      <w:r w:rsidRPr="00EB0E04">
        <w:rPr>
          <w:rFonts w:ascii="Trebuchet MS" w:eastAsia="Trebuchet MS" w:hAnsi="Trebuchet MS" w:cs="Trebuchet MS"/>
          <w:i/>
          <w:sz w:val="20"/>
          <w:szCs w:val="20"/>
        </w:rPr>
        <w:t>Global Environment</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14</w:t>
      </w:r>
      <w:r w:rsidRPr="00EB0E04">
        <w:rPr>
          <w:rFonts w:ascii="Trebuchet MS" w:eastAsia="Trebuchet MS" w:hAnsi="Trebuchet MS" w:cs="Trebuchet MS"/>
          <w:sz w:val="20"/>
          <w:szCs w:val="20"/>
        </w:rPr>
        <w:t xml:space="preserve">(2), 423-430. </w:t>
      </w:r>
    </w:p>
    <w:p w14:paraId="00000147"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Spivak, G. C. (2023). Can the subaltern speak? In P. H. Cain &amp; M. Harrison (Eds.), </w:t>
      </w:r>
      <w:r w:rsidRPr="00EB0E04">
        <w:rPr>
          <w:rFonts w:ascii="Trebuchet MS" w:eastAsia="Trebuchet MS" w:hAnsi="Trebuchet MS" w:cs="Trebuchet MS"/>
          <w:i/>
          <w:sz w:val="20"/>
          <w:szCs w:val="20"/>
        </w:rPr>
        <w:t>Imperialism: Critical concepts in historical studies</w:t>
      </w:r>
      <w:r w:rsidRPr="00EB0E04">
        <w:rPr>
          <w:rFonts w:ascii="Trebuchet MS" w:eastAsia="Trebuchet MS" w:hAnsi="Trebuchet MS" w:cs="Trebuchet MS"/>
          <w:sz w:val="20"/>
          <w:szCs w:val="20"/>
        </w:rPr>
        <w:t xml:space="preserve"> (Vol. 3). Routledge.</w:t>
      </w:r>
    </w:p>
    <w:p w14:paraId="66440876" w14:textId="27880259" w:rsidR="00A244D2" w:rsidRDefault="00A244D2" w:rsidP="00EB0E04">
      <w:pPr>
        <w:spacing w:line="360" w:lineRule="auto"/>
        <w:ind w:left="720" w:hanging="720"/>
        <w:rPr>
          <w:rFonts w:ascii="Trebuchet MS" w:eastAsia="Trebuchet MS" w:hAnsi="Trebuchet MS" w:cs="Trebuchet MS"/>
          <w:sz w:val="20"/>
          <w:szCs w:val="20"/>
        </w:rPr>
      </w:pPr>
      <w:r w:rsidRPr="00A244D2">
        <w:rPr>
          <w:rFonts w:ascii="Trebuchet MS" w:eastAsia="Trebuchet MS" w:hAnsi="Trebuchet MS" w:cs="Trebuchet MS"/>
          <w:sz w:val="20"/>
          <w:szCs w:val="20"/>
        </w:rPr>
        <w:t>Sivaramakrishnan, K. (2008). Science, environment and empire history: comparative perspectives from forests in colonial India. Environment and History, 14(1), 41-65.</w:t>
      </w:r>
    </w:p>
    <w:p w14:paraId="00000149" w14:textId="5F4B4933"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Stebbing, E.P (1922). </w:t>
      </w:r>
      <w:r w:rsidRPr="00EB0E04">
        <w:rPr>
          <w:rFonts w:ascii="Trebuchet MS" w:eastAsia="Trebuchet MS" w:hAnsi="Trebuchet MS" w:cs="Trebuchet MS"/>
          <w:i/>
          <w:sz w:val="20"/>
          <w:szCs w:val="20"/>
        </w:rPr>
        <w:t>The forests of India</w:t>
      </w:r>
      <w:r w:rsidRPr="00EB0E04">
        <w:rPr>
          <w:rFonts w:ascii="Trebuchet MS" w:eastAsia="Trebuchet MS" w:hAnsi="Trebuchet MS" w:cs="Trebuchet MS"/>
          <w:sz w:val="20"/>
          <w:szCs w:val="20"/>
        </w:rPr>
        <w:t xml:space="preserve"> (Vol. 1) (pp. 72-81). John Lane</w:t>
      </w:r>
      <w:r w:rsidR="00DA10CD" w:rsidRPr="00EB0E04">
        <w:rPr>
          <w:rFonts w:ascii="Trebuchet MS" w:eastAsia="Trebuchet MS" w:hAnsi="Trebuchet MS" w:cs="Trebuchet MS"/>
          <w:sz w:val="20"/>
          <w:szCs w:val="20"/>
        </w:rPr>
        <w:t>,</w:t>
      </w:r>
      <w:r w:rsidRPr="00EB0E04">
        <w:rPr>
          <w:rFonts w:ascii="Trebuchet MS" w:eastAsia="Trebuchet MS" w:hAnsi="Trebuchet MS" w:cs="Trebuchet MS"/>
          <w:sz w:val="20"/>
          <w:szCs w:val="20"/>
        </w:rPr>
        <w:t xml:space="preserve"> The Bodley Head Limited.</w:t>
      </w:r>
    </w:p>
    <w:p w14:paraId="0000014B" w14:textId="63F76A2B" w:rsidR="00943E72" w:rsidRPr="00EB0E04" w:rsidRDefault="00333429" w:rsidP="00EB0E04">
      <w:pPr>
        <w:spacing w:line="360" w:lineRule="auto"/>
        <w:ind w:left="720" w:hanging="720"/>
        <w:rPr>
          <w:rFonts w:ascii="Trebuchet MS" w:eastAsia="Trebuchet MS" w:hAnsi="Trebuchet MS" w:cs="Trebuchet MS"/>
          <w:sz w:val="20"/>
          <w:szCs w:val="20"/>
        </w:rPr>
      </w:pPr>
      <w:r w:rsidRPr="003250A0">
        <w:rPr>
          <w:rFonts w:ascii="Trebuchet MS" w:eastAsia="Trebuchet MS" w:hAnsi="Trebuchet MS" w:cs="Trebuchet MS"/>
          <w:iCs/>
          <w:sz w:val="20"/>
          <w:szCs w:val="20"/>
        </w:rPr>
        <w:t>Survival International</w:t>
      </w:r>
      <w:r w:rsidR="00514BFF">
        <w:rPr>
          <w:rFonts w:ascii="Trebuchet MS" w:eastAsia="Trebuchet MS" w:hAnsi="Trebuchet MS" w:cs="Trebuchet MS"/>
          <w:i/>
          <w:sz w:val="20"/>
          <w:szCs w:val="20"/>
        </w:rPr>
        <w:t>.</w:t>
      </w:r>
      <w:r w:rsidRPr="00EB0E04">
        <w:rPr>
          <w:rFonts w:ascii="Trebuchet MS" w:eastAsia="Trebuchet MS" w:hAnsi="Trebuchet MS" w:cs="Trebuchet MS"/>
          <w:sz w:val="20"/>
          <w:szCs w:val="20"/>
        </w:rPr>
        <w:t xml:space="preserve"> (n.d.) </w:t>
      </w:r>
      <w:r w:rsidRPr="003250A0">
        <w:rPr>
          <w:rFonts w:ascii="Trebuchet MS" w:eastAsia="Trebuchet MS" w:hAnsi="Trebuchet MS" w:cs="Trebuchet MS"/>
          <w:i/>
          <w:iCs/>
          <w:sz w:val="20"/>
          <w:szCs w:val="20"/>
        </w:rPr>
        <w:t>Survival International</w:t>
      </w:r>
      <w:r w:rsidR="0083597B" w:rsidRPr="003250A0">
        <w:rPr>
          <w:rFonts w:ascii="Trebuchet MS" w:eastAsia="Trebuchet MS" w:hAnsi="Trebuchet MS" w:cs="Trebuchet MS"/>
          <w:i/>
          <w:iCs/>
          <w:sz w:val="20"/>
          <w:szCs w:val="20"/>
        </w:rPr>
        <w:t xml:space="preserve"> news</w:t>
      </w:r>
      <w:r w:rsidRPr="00EB0E04">
        <w:rPr>
          <w:rFonts w:ascii="Trebuchet MS" w:eastAsia="Trebuchet MS" w:hAnsi="Trebuchet MS" w:cs="Trebuchet MS"/>
          <w:sz w:val="20"/>
          <w:szCs w:val="20"/>
        </w:rPr>
        <w:t xml:space="preserve">. Retrieved April 9, 2024, from </w:t>
      </w:r>
      <w:hyperlink r:id="rId55">
        <w:r w:rsidRPr="00EB0E04">
          <w:rPr>
            <w:rFonts w:ascii="Trebuchet MS" w:eastAsia="Trebuchet MS" w:hAnsi="Trebuchet MS" w:cs="Trebuchet MS"/>
            <w:color w:val="1155CC"/>
            <w:sz w:val="20"/>
            <w:szCs w:val="20"/>
            <w:u w:val="single"/>
          </w:rPr>
          <w:t>https://www.survivalinternational.org/news</w:t>
        </w:r>
      </w:hyperlink>
      <w:r w:rsidRPr="00EB0E04">
        <w:rPr>
          <w:rFonts w:ascii="Trebuchet MS" w:eastAsia="Trebuchet MS" w:hAnsi="Trebuchet MS" w:cs="Trebuchet MS"/>
          <w:sz w:val="20"/>
          <w:szCs w:val="20"/>
        </w:rPr>
        <w:t xml:space="preserve"> </w:t>
      </w:r>
    </w:p>
    <w:p w14:paraId="0000014D" w14:textId="2547BA6D"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Tauli-Corpuz, V., Alcorn, J., &amp; Molnar, A. (2018, June). Cornered by protected areas: </w:t>
      </w:r>
      <w:r w:rsidR="004236E4">
        <w:rPr>
          <w:rFonts w:ascii="Trebuchet MS" w:eastAsia="Trebuchet MS" w:hAnsi="Trebuchet MS" w:cs="Trebuchet MS"/>
          <w:sz w:val="20"/>
          <w:szCs w:val="20"/>
        </w:rPr>
        <w:t>R</w:t>
      </w:r>
      <w:r w:rsidRPr="00EB0E04">
        <w:rPr>
          <w:rFonts w:ascii="Trebuchet MS" w:eastAsia="Trebuchet MS" w:hAnsi="Trebuchet MS" w:cs="Trebuchet MS"/>
          <w:sz w:val="20"/>
          <w:szCs w:val="20"/>
        </w:rPr>
        <w:t xml:space="preserve">eplacing 'fortress conservation' with rights-based approaches helps bring justice for indigenous peoples and local communities, reduces conflict, and enables cost-effective conservation and climate action. In </w:t>
      </w:r>
      <w:r w:rsidRPr="00EB0E04">
        <w:rPr>
          <w:rFonts w:ascii="Trebuchet MS" w:eastAsia="Trebuchet MS" w:hAnsi="Trebuchet MS" w:cs="Trebuchet MS"/>
          <w:i/>
          <w:sz w:val="20"/>
          <w:szCs w:val="20"/>
        </w:rPr>
        <w:t>Cornered by protected areas</w:t>
      </w:r>
      <w:r w:rsidRPr="00EB0E04">
        <w:rPr>
          <w:rFonts w:ascii="Trebuchet MS" w:eastAsia="Trebuchet MS" w:hAnsi="Trebuchet MS" w:cs="Trebuchet MS"/>
          <w:sz w:val="20"/>
          <w:szCs w:val="20"/>
        </w:rPr>
        <w:t xml:space="preserve">. Cornered by Protected Areas. </w:t>
      </w:r>
      <w:hyperlink r:id="rId56">
        <w:r w:rsidRPr="00EB0E04">
          <w:rPr>
            <w:rFonts w:ascii="Trebuchet MS" w:eastAsia="Trebuchet MS" w:hAnsi="Trebuchet MS" w:cs="Trebuchet MS"/>
            <w:color w:val="0000FF"/>
            <w:sz w:val="20"/>
            <w:szCs w:val="20"/>
            <w:u w:val="single"/>
          </w:rPr>
          <w:t>https://www.corneredbypas.com/</w:t>
        </w:r>
      </w:hyperlink>
    </w:p>
    <w:p w14:paraId="0000014F" w14:textId="0D7C6063"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Tsing, A. L. (2005). </w:t>
      </w:r>
      <w:r w:rsidRPr="00EB0E04">
        <w:rPr>
          <w:rFonts w:ascii="Trebuchet MS" w:eastAsia="Trebuchet MS" w:hAnsi="Trebuchet MS" w:cs="Trebuchet MS"/>
          <w:i/>
          <w:sz w:val="20"/>
          <w:szCs w:val="20"/>
        </w:rPr>
        <w:t xml:space="preserve">Friction: </w:t>
      </w:r>
      <w:r w:rsidR="00090BDB">
        <w:rPr>
          <w:rFonts w:ascii="Trebuchet MS" w:eastAsia="Trebuchet MS" w:hAnsi="Trebuchet MS" w:cs="Trebuchet MS"/>
          <w:i/>
          <w:sz w:val="20"/>
          <w:szCs w:val="20"/>
        </w:rPr>
        <w:t>A</w:t>
      </w:r>
      <w:r w:rsidRPr="00EB0E04">
        <w:rPr>
          <w:rFonts w:ascii="Trebuchet MS" w:eastAsia="Trebuchet MS" w:hAnsi="Trebuchet MS" w:cs="Trebuchet MS"/>
          <w:i/>
          <w:sz w:val="20"/>
          <w:szCs w:val="20"/>
        </w:rPr>
        <w:t>n ethnography of global connection</w:t>
      </w:r>
      <w:r w:rsidRPr="00EB0E04">
        <w:rPr>
          <w:rFonts w:ascii="Trebuchet MS" w:eastAsia="Trebuchet MS" w:hAnsi="Trebuchet MS" w:cs="Trebuchet MS"/>
          <w:sz w:val="20"/>
          <w:szCs w:val="20"/>
        </w:rPr>
        <w:t>. Princeton University Press.</w:t>
      </w:r>
    </w:p>
    <w:p w14:paraId="00000151"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Tsing, A. L. (2012, Fall). On non-scalability: The living world is not amenable to precision-nested scales. </w:t>
      </w:r>
      <w:r w:rsidRPr="00EB0E04">
        <w:rPr>
          <w:rFonts w:ascii="Trebuchet MS" w:eastAsia="Trebuchet MS" w:hAnsi="Trebuchet MS" w:cs="Trebuchet MS"/>
          <w:i/>
          <w:sz w:val="20"/>
          <w:szCs w:val="20"/>
        </w:rPr>
        <w:t>Common Knowledge</w:t>
      </w:r>
      <w:r w:rsidRPr="00EB0E04">
        <w:rPr>
          <w:rFonts w:ascii="Trebuchet MS" w:eastAsia="Trebuchet MS" w:hAnsi="Trebuchet MS" w:cs="Trebuchet MS"/>
          <w:sz w:val="20"/>
          <w:szCs w:val="20"/>
        </w:rPr>
        <w:t>, 18(3), 505-524.</w:t>
      </w:r>
    </w:p>
    <w:p w14:paraId="00000153" w14:textId="580C0F75" w:rsidR="00943E72" w:rsidRPr="00EB0E04" w:rsidRDefault="0022135C" w:rsidP="00EB0E04">
      <w:pPr>
        <w:spacing w:line="360" w:lineRule="auto"/>
        <w:ind w:left="720" w:hanging="720"/>
        <w:rPr>
          <w:rFonts w:ascii="Trebuchet MS" w:eastAsia="Trebuchet MS" w:hAnsi="Trebuchet MS" w:cs="Trebuchet MS"/>
          <w:sz w:val="20"/>
          <w:szCs w:val="20"/>
        </w:rPr>
      </w:pPr>
      <w:r>
        <w:rPr>
          <w:rFonts w:ascii="Trebuchet MS" w:eastAsia="Trebuchet MS" w:hAnsi="Trebuchet MS" w:cs="Trebuchet MS"/>
          <w:sz w:val="20"/>
          <w:szCs w:val="20"/>
        </w:rPr>
        <w:lastRenderedPageBreak/>
        <w:t>United Nations Development Program</w:t>
      </w:r>
      <w:r w:rsidR="0095329C">
        <w:rPr>
          <w:rFonts w:ascii="Trebuchet MS" w:eastAsia="Trebuchet MS" w:hAnsi="Trebuchet MS" w:cs="Trebuchet MS"/>
          <w:sz w:val="20"/>
          <w:szCs w:val="20"/>
        </w:rPr>
        <w:t>me</w:t>
      </w:r>
      <w:r w:rsidR="00333429" w:rsidRPr="00EB0E04">
        <w:rPr>
          <w:rFonts w:ascii="Trebuchet MS" w:eastAsia="Trebuchet MS" w:hAnsi="Trebuchet MS" w:cs="Trebuchet MS"/>
          <w:sz w:val="20"/>
          <w:szCs w:val="20"/>
        </w:rPr>
        <w:t xml:space="preserve"> (n.d.). United Nations Development Programme: Home. Retrieved February 11, 2024, from </w:t>
      </w:r>
      <w:hyperlink r:id="rId57">
        <w:r w:rsidR="00333429" w:rsidRPr="00EB0E04">
          <w:rPr>
            <w:rFonts w:ascii="Trebuchet MS" w:eastAsia="Trebuchet MS" w:hAnsi="Trebuchet MS" w:cs="Trebuchet MS"/>
            <w:color w:val="0000FF"/>
            <w:sz w:val="20"/>
            <w:szCs w:val="20"/>
            <w:u w:val="single"/>
          </w:rPr>
          <w:t>https://www.undp.org/</w:t>
        </w:r>
      </w:hyperlink>
    </w:p>
    <w:p w14:paraId="31143AE8" w14:textId="4F6C33B4" w:rsidR="00DA0ACD" w:rsidRDefault="00DA0ACD" w:rsidP="00EB0E04">
      <w:pPr>
        <w:spacing w:line="360" w:lineRule="auto"/>
        <w:ind w:left="720" w:hanging="720"/>
        <w:rPr>
          <w:rFonts w:ascii="Trebuchet MS" w:eastAsia="Trebuchet MS" w:hAnsi="Trebuchet MS" w:cs="Trebuchet MS"/>
          <w:sz w:val="20"/>
          <w:szCs w:val="20"/>
        </w:rPr>
      </w:pPr>
      <w:r w:rsidRPr="003250A0">
        <w:rPr>
          <w:rFonts w:ascii="Trebuchet MS" w:eastAsia="Trebuchet MS" w:hAnsi="Trebuchet MS" w:cs="Trebuchet MS"/>
          <w:iCs/>
          <w:sz w:val="20"/>
          <w:szCs w:val="20"/>
        </w:rPr>
        <w:t>U</w:t>
      </w:r>
      <w:r>
        <w:rPr>
          <w:rFonts w:ascii="Trebuchet MS" w:eastAsia="Trebuchet MS" w:hAnsi="Trebuchet MS" w:cs="Trebuchet MS"/>
          <w:iCs/>
          <w:sz w:val="20"/>
          <w:szCs w:val="20"/>
        </w:rPr>
        <w:t xml:space="preserve">nited </w:t>
      </w:r>
      <w:r w:rsidRPr="003250A0">
        <w:rPr>
          <w:rFonts w:ascii="Trebuchet MS" w:eastAsia="Trebuchet MS" w:hAnsi="Trebuchet MS" w:cs="Trebuchet MS"/>
          <w:iCs/>
          <w:sz w:val="20"/>
          <w:szCs w:val="20"/>
        </w:rPr>
        <w:t>N</w:t>
      </w:r>
      <w:r>
        <w:rPr>
          <w:rFonts w:ascii="Trebuchet MS" w:eastAsia="Trebuchet MS" w:hAnsi="Trebuchet MS" w:cs="Trebuchet MS"/>
          <w:iCs/>
          <w:sz w:val="20"/>
          <w:szCs w:val="20"/>
        </w:rPr>
        <w:t>ations</w:t>
      </w:r>
      <w:r w:rsidRPr="003250A0">
        <w:rPr>
          <w:rFonts w:ascii="Trebuchet MS" w:eastAsia="Trebuchet MS" w:hAnsi="Trebuchet MS" w:cs="Trebuchet MS"/>
          <w:iCs/>
          <w:sz w:val="20"/>
          <w:szCs w:val="20"/>
        </w:rPr>
        <w:t xml:space="preserve"> Environment Program</w:t>
      </w:r>
      <w:r>
        <w:rPr>
          <w:rFonts w:ascii="Trebuchet MS" w:eastAsia="Trebuchet MS" w:hAnsi="Trebuchet MS" w:cs="Trebuchet MS"/>
          <w:iCs/>
          <w:sz w:val="20"/>
          <w:szCs w:val="20"/>
        </w:rPr>
        <w:t>me</w:t>
      </w:r>
      <w:r w:rsidRPr="003250A0">
        <w:rPr>
          <w:rFonts w:ascii="Trebuchet MS" w:eastAsia="Trebuchet MS" w:hAnsi="Trebuchet MS" w:cs="Trebuchet MS"/>
          <w:iCs/>
          <w:sz w:val="20"/>
          <w:szCs w:val="20"/>
        </w:rPr>
        <w:t>. (1970</w:t>
      </w:r>
      <w:r w:rsidRPr="00DA0ACD">
        <w:rPr>
          <w:rFonts w:ascii="Trebuchet MS" w:eastAsia="Trebuchet MS" w:hAnsi="Trebuchet MS" w:cs="Trebuchet MS"/>
          <w:iCs/>
          <w:sz w:val="20"/>
          <w:szCs w:val="20"/>
        </w:rPr>
        <w:t>)</w:t>
      </w:r>
      <w:r>
        <w:rPr>
          <w:rFonts w:ascii="Trebuchet MS" w:eastAsia="Trebuchet MS" w:hAnsi="Trebuchet MS" w:cs="Trebuchet MS"/>
          <w:iCs/>
          <w:sz w:val="20"/>
          <w:szCs w:val="20"/>
        </w:rPr>
        <w:t>.</w:t>
      </w:r>
      <w:r w:rsidRPr="00EB0E04">
        <w:rPr>
          <w:rFonts w:ascii="Trebuchet MS" w:eastAsia="Trebuchet MS" w:hAnsi="Trebuchet MS" w:cs="Trebuchet MS"/>
          <w:i/>
          <w:sz w:val="20"/>
          <w:szCs w:val="20"/>
        </w:rPr>
        <w:t xml:space="preserve"> The world mourns one of its greats: Maurice Strong dies, his legacy lives on</w:t>
      </w:r>
      <w:r w:rsidRPr="00EB0E04">
        <w:rPr>
          <w:rFonts w:ascii="Trebuchet MS" w:eastAsia="Trebuchet MS" w:hAnsi="Trebuchet MS" w:cs="Trebuchet MS"/>
          <w:sz w:val="20"/>
          <w:szCs w:val="20"/>
        </w:rPr>
        <w:t xml:space="preserve">. Retrieved February 9, 2024, from </w:t>
      </w:r>
      <w:hyperlink r:id="rId58">
        <w:r w:rsidRPr="00EB0E04">
          <w:rPr>
            <w:rFonts w:ascii="Trebuchet MS" w:eastAsia="Trebuchet MS" w:hAnsi="Trebuchet MS" w:cs="Trebuchet MS"/>
            <w:color w:val="0000FF"/>
            <w:sz w:val="20"/>
            <w:szCs w:val="20"/>
            <w:u w:val="single"/>
          </w:rPr>
          <w:t>https://www.unep.org/news-and-stories/story/world-mourns-one-its-greats-maurice-strong-dies-his-legacy-lives</w:t>
        </w:r>
      </w:hyperlink>
    </w:p>
    <w:p w14:paraId="00000155" w14:textId="5D20BBD9" w:rsidR="00943E72" w:rsidRPr="00EB0E04" w:rsidRDefault="00B54D02" w:rsidP="00EB0E04">
      <w:pPr>
        <w:spacing w:line="360" w:lineRule="auto"/>
        <w:ind w:left="720" w:hanging="720"/>
        <w:rPr>
          <w:rFonts w:ascii="Trebuchet MS" w:eastAsia="Trebuchet MS" w:hAnsi="Trebuchet MS" w:cs="Trebuchet MS"/>
          <w:sz w:val="20"/>
          <w:szCs w:val="20"/>
        </w:rPr>
      </w:pPr>
      <w:r w:rsidRPr="003250A0">
        <w:rPr>
          <w:rFonts w:ascii="Trebuchet MS" w:eastAsia="Trebuchet MS" w:hAnsi="Trebuchet MS" w:cs="Trebuchet MS"/>
          <w:sz w:val="20"/>
          <w:szCs w:val="20"/>
        </w:rPr>
        <w:t>U</w:t>
      </w:r>
      <w:r w:rsidR="00E20783">
        <w:rPr>
          <w:rFonts w:ascii="Trebuchet MS" w:eastAsia="Trebuchet MS" w:hAnsi="Trebuchet MS" w:cs="Trebuchet MS"/>
          <w:sz w:val="20"/>
          <w:szCs w:val="20"/>
        </w:rPr>
        <w:t>nite</w:t>
      </w:r>
      <w:r w:rsidR="00FB78E3">
        <w:rPr>
          <w:rFonts w:ascii="Trebuchet MS" w:eastAsia="Trebuchet MS" w:hAnsi="Trebuchet MS" w:cs="Trebuchet MS"/>
          <w:sz w:val="20"/>
          <w:szCs w:val="20"/>
        </w:rPr>
        <w:t>d</w:t>
      </w:r>
      <w:r w:rsidR="00E20783">
        <w:rPr>
          <w:rFonts w:ascii="Trebuchet MS" w:eastAsia="Trebuchet MS" w:hAnsi="Trebuchet MS" w:cs="Trebuchet MS"/>
          <w:sz w:val="20"/>
          <w:szCs w:val="20"/>
        </w:rPr>
        <w:t xml:space="preserve"> </w:t>
      </w:r>
      <w:r w:rsidRPr="003250A0">
        <w:rPr>
          <w:rFonts w:ascii="Trebuchet MS" w:eastAsia="Trebuchet MS" w:hAnsi="Trebuchet MS" w:cs="Trebuchet MS"/>
          <w:sz w:val="20"/>
          <w:szCs w:val="20"/>
        </w:rPr>
        <w:t>N</w:t>
      </w:r>
      <w:r w:rsidR="00E20783">
        <w:rPr>
          <w:rFonts w:ascii="Trebuchet MS" w:eastAsia="Trebuchet MS" w:hAnsi="Trebuchet MS" w:cs="Trebuchet MS"/>
          <w:sz w:val="20"/>
          <w:szCs w:val="20"/>
        </w:rPr>
        <w:t>ations</w:t>
      </w:r>
      <w:r w:rsidRPr="00DA0ACD">
        <w:rPr>
          <w:rFonts w:ascii="Trebuchet MS" w:eastAsia="Trebuchet MS" w:hAnsi="Trebuchet MS" w:cs="Trebuchet MS"/>
          <w:sz w:val="20"/>
          <w:szCs w:val="20"/>
        </w:rPr>
        <w:t xml:space="preserve"> Framework Convention on Climate Change</w:t>
      </w:r>
      <w:r w:rsidR="00333429" w:rsidRPr="00EB0E04">
        <w:rPr>
          <w:rFonts w:ascii="Trebuchet MS" w:eastAsia="Trebuchet MS" w:hAnsi="Trebuchet MS" w:cs="Trebuchet MS"/>
          <w:sz w:val="20"/>
          <w:szCs w:val="20"/>
        </w:rPr>
        <w:t xml:space="preserve">. (n.d.). </w:t>
      </w:r>
      <w:r w:rsidR="00333429" w:rsidRPr="00EB0E04">
        <w:rPr>
          <w:rFonts w:ascii="Trebuchet MS" w:eastAsia="Trebuchet MS" w:hAnsi="Trebuchet MS" w:cs="Trebuchet MS"/>
          <w:i/>
          <w:sz w:val="20"/>
          <w:szCs w:val="20"/>
        </w:rPr>
        <w:t>What is REDD+?</w:t>
      </w:r>
      <w:r w:rsidR="00333429" w:rsidRPr="00EB0E04">
        <w:rPr>
          <w:rFonts w:ascii="Trebuchet MS" w:eastAsia="Trebuchet MS" w:hAnsi="Trebuchet MS" w:cs="Trebuchet MS"/>
          <w:sz w:val="20"/>
          <w:szCs w:val="20"/>
        </w:rPr>
        <w:t xml:space="preserve"> UNFCCC. Retrieved February 9, 2024, from </w:t>
      </w:r>
      <w:hyperlink r:id="rId59">
        <w:r w:rsidR="00333429" w:rsidRPr="00EB0E04">
          <w:rPr>
            <w:rFonts w:ascii="Trebuchet MS" w:eastAsia="Trebuchet MS" w:hAnsi="Trebuchet MS" w:cs="Trebuchet MS"/>
            <w:color w:val="0000FF"/>
            <w:sz w:val="20"/>
            <w:szCs w:val="20"/>
            <w:u w:val="single"/>
          </w:rPr>
          <w:t>https://unfccc.int/topics/land-use/workstreams/redd/what-is-redd</w:t>
        </w:r>
      </w:hyperlink>
    </w:p>
    <w:p w14:paraId="00000157" w14:textId="293D07DD"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U</w:t>
      </w:r>
      <w:r w:rsidR="00B54D02">
        <w:rPr>
          <w:rFonts w:ascii="Trebuchet MS" w:eastAsia="Trebuchet MS" w:hAnsi="Trebuchet MS" w:cs="Trebuchet MS"/>
          <w:sz w:val="20"/>
          <w:szCs w:val="20"/>
        </w:rPr>
        <w:t xml:space="preserve">nited </w:t>
      </w:r>
      <w:r w:rsidRPr="00EB0E04">
        <w:rPr>
          <w:rFonts w:ascii="Trebuchet MS" w:eastAsia="Trebuchet MS" w:hAnsi="Trebuchet MS" w:cs="Trebuchet MS"/>
          <w:sz w:val="20"/>
          <w:szCs w:val="20"/>
        </w:rPr>
        <w:t>N</w:t>
      </w:r>
      <w:r w:rsidR="00B54D02">
        <w:rPr>
          <w:rFonts w:ascii="Trebuchet MS" w:eastAsia="Trebuchet MS" w:hAnsi="Trebuchet MS" w:cs="Trebuchet MS"/>
          <w:sz w:val="20"/>
          <w:szCs w:val="20"/>
        </w:rPr>
        <w:t>ations</w:t>
      </w:r>
      <w:r w:rsidRPr="00EB0E04">
        <w:rPr>
          <w:rFonts w:ascii="Trebuchet MS" w:eastAsia="Trebuchet MS" w:hAnsi="Trebuchet MS" w:cs="Trebuchet MS"/>
          <w:sz w:val="20"/>
          <w:szCs w:val="20"/>
        </w:rPr>
        <w:t xml:space="preserve"> Human Rights Council. (2022, March 1). </w:t>
      </w:r>
      <w:r w:rsidRPr="00EB0E04">
        <w:rPr>
          <w:rFonts w:ascii="Trebuchet MS" w:eastAsia="Trebuchet MS" w:hAnsi="Trebuchet MS" w:cs="Trebuchet MS"/>
          <w:i/>
          <w:sz w:val="20"/>
          <w:szCs w:val="20"/>
        </w:rPr>
        <w:t>Indonesia: UN experts sound alarm on serious Papua abuses, call for urgent aid</w:t>
      </w:r>
      <w:r w:rsidRPr="00EB0E04">
        <w:rPr>
          <w:rFonts w:ascii="Trebuchet MS" w:eastAsia="Trebuchet MS" w:hAnsi="Trebuchet MS" w:cs="Trebuchet MS"/>
          <w:sz w:val="20"/>
          <w:szCs w:val="20"/>
        </w:rPr>
        <w:t xml:space="preserve">. OHCHR. Retrieved February 9, 2024, from </w:t>
      </w:r>
      <w:hyperlink r:id="rId60">
        <w:r w:rsidRPr="00EB0E04">
          <w:rPr>
            <w:rFonts w:ascii="Trebuchet MS" w:eastAsia="Trebuchet MS" w:hAnsi="Trebuchet MS" w:cs="Trebuchet MS"/>
            <w:color w:val="0000FF"/>
            <w:sz w:val="20"/>
            <w:szCs w:val="20"/>
            <w:u w:val="single"/>
          </w:rPr>
          <w:t>https://www.ohchr.org/en/press-releases/2022/03/indonesia-un-experts-sound-alarm-serious-papua-abuses-call-urgent-aid</w:t>
        </w:r>
      </w:hyperlink>
    </w:p>
    <w:p w14:paraId="00000159"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United Nations. (1945). </w:t>
      </w:r>
      <w:r w:rsidRPr="00EB0E04">
        <w:rPr>
          <w:rFonts w:ascii="Trebuchet MS" w:eastAsia="Trebuchet MS" w:hAnsi="Trebuchet MS" w:cs="Trebuchet MS"/>
          <w:i/>
          <w:sz w:val="20"/>
          <w:szCs w:val="20"/>
        </w:rPr>
        <w:t>Chapter I: Purposes and principles (articles 1-2) | United Nations</w:t>
      </w:r>
      <w:r w:rsidRPr="00EB0E04">
        <w:rPr>
          <w:rFonts w:ascii="Trebuchet MS" w:eastAsia="Trebuchet MS" w:hAnsi="Trebuchet MS" w:cs="Trebuchet MS"/>
          <w:sz w:val="20"/>
          <w:szCs w:val="20"/>
        </w:rPr>
        <w:t xml:space="preserve">. the United Nations. Retrieved February 10, 2024, from </w:t>
      </w:r>
      <w:hyperlink r:id="rId61">
        <w:r w:rsidRPr="00EB0E04">
          <w:rPr>
            <w:rFonts w:ascii="Trebuchet MS" w:eastAsia="Trebuchet MS" w:hAnsi="Trebuchet MS" w:cs="Trebuchet MS"/>
            <w:color w:val="0000FF"/>
            <w:sz w:val="20"/>
            <w:szCs w:val="20"/>
            <w:u w:val="single"/>
          </w:rPr>
          <w:t>https://www.un.org/en/about-us/un-charter/chapter-1</w:t>
        </w:r>
      </w:hyperlink>
    </w:p>
    <w:p w14:paraId="0000015B"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United Nations. (1966, December 16). International Covenant on Civil and Political Rights. In </w:t>
      </w:r>
      <w:r w:rsidRPr="00EB0E04">
        <w:rPr>
          <w:rFonts w:ascii="Trebuchet MS" w:eastAsia="Trebuchet MS" w:hAnsi="Trebuchet MS" w:cs="Trebuchet MS"/>
          <w:i/>
          <w:sz w:val="20"/>
          <w:szCs w:val="20"/>
        </w:rPr>
        <w:t>United Nations Treaty Series</w:t>
      </w:r>
      <w:r w:rsidRPr="00EB0E04">
        <w:rPr>
          <w:rFonts w:ascii="Trebuchet MS" w:eastAsia="Trebuchet MS" w:hAnsi="Trebuchet MS" w:cs="Trebuchet MS"/>
          <w:sz w:val="20"/>
          <w:szCs w:val="20"/>
        </w:rPr>
        <w:t>. United Nations Treaty Collection.</w:t>
      </w:r>
    </w:p>
    <w:p w14:paraId="0000015D" w14:textId="0389D381"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United Nations. (1972). United Nations Conference on the Human Environment, 5-16 June 1972, Stockholm. Retrieved March 21, 2024, from </w:t>
      </w:r>
      <w:hyperlink r:id="rId62" w:history="1">
        <w:r w:rsidR="00D0445B" w:rsidRPr="00EB0E04">
          <w:rPr>
            <w:rStyle w:val="Hyperlink"/>
            <w:rFonts w:ascii="Trebuchet MS" w:eastAsia="Trebuchet MS" w:hAnsi="Trebuchet MS" w:cs="Trebuchet MS"/>
            <w:sz w:val="20"/>
            <w:szCs w:val="20"/>
          </w:rPr>
          <w:t>https://www.un.org/en/conferences/environment/stockholm1972</w:t>
        </w:r>
      </w:hyperlink>
    </w:p>
    <w:p w14:paraId="796EF396" w14:textId="2012B2C8" w:rsidR="00FB78E3" w:rsidRDefault="00FB78E3" w:rsidP="00FB78E3">
      <w:pPr>
        <w:spacing w:line="360" w:lineRule="auto"/>
        <w:ind w:left="720" w:hanging="720"/>
        <w:rPr>
          <w:rFonts w:ascii="Trebuchet MS" w:eastAsia="Trebuchet MS" w:hAnsi="Trebuchet MS" w:cs="Trebuchet MS"/>
          <w:sz w:val="20"/>
          <w:szCs w:val="20"/>
        </w:rPr>
      </w:pPr>
      <w:r>
        <w:rPr>
          <w:rFonts w:ascii="Trebuchet MS" w:eastAsia="Trebuchet MS" w:hAnsi="Trebuchet MS" w:cs="Trebuchet MS"/>
          <w:sz w:val="20"/>
          <w:szCs w:val="20"/>
        </w:rPr>
        <w:t xml:space="preserve">United Nations. (1992). </w:t>
      </w:r>
      <w:r w:rsidRPr="00FB78E3">
        <w:rPr>
          <w:rFonts w:ascii="Trebuchet MS" w:eastAsia="Trebuchet MS" w:hAnsi="Trebuchet MS" w:cs="Trebuchet MS"/>
          <w:i/>
          <w:iCs/>
          <w:sz w:val="20"/>
          <w:szCs w:val="20"/>
        </w:rPr>
        <w:t xml:space="preserve">United Nations </w:t>
      </w:r>
      <w:r>
        <w:rPr>
          <w:rFonts w:ascii="Trebuchet MS" w:eastAsia="Trebuchet MS" w:hAnsi="Trebuchet MS" w:cs="Trebuchet MS"/>
          <w:i/>
          <w:iCs/>
          <w:sz w:val="20"/>
          <w:szCs w:val="20"/>
        </w:rPr>
        <w:t>f</w:t>
      </w:r>
      <w:r w:rsidRPr="00FB78E3">
        <w:rPr>
          <w:rFonts w:ascii="Trebuchet MS" w:eastAsia="Trebuchet MS" w:hAnsi="Trebuchet MS" w:cs="Trebuchet MS"/>
          <w:i/>
          <w:iCs/>
          <w:sz w:val="20"/>
          <w:szCs w:val="20"/>
        </w:rPr>
        <w:t xml:space="preserve">ramework </w:t>
      </w:r>
      <w:r>
        <w:rPr>
          <w:rFonts w:ascii="Trebuchet MS" w:eastAsia="Trebuchet MS" w:hAnsi="Trebuchet MS" w:cs="Trebuchet MS"/>
          <w:i/>
          <w:iCs/>
          <w:sz w:val="20"/>
          <w:szCs w:val="20"/>
        </w:rPr>
        <w:t>c</w:t>
      </w:r>
      <w:r w:rsidRPr="00FB78E3">
        <w:rPr>
          <w:rFonts w:ascii="Trebuchet MS" w:eastAsia="Trebuchet MS" w:hAnsi="Trebuchet MS" w:cs="Trebuchet MS"/>
          <w:i/>
          <w:iCs/>
          <w:sz w:val="20"/>
          <w:szCs w:val="20"/>
        </w:rPr>
        <w:t xml:space="preserve">onvention on </w:t>
      </w:r>
      <w:r>
        <w:rPr>
          <w:rFonts w:ascii="Trebuchet MS" w:eastAsia="Trebuchet MS" w:hAnsi="Trebuchet MS" w:cs="Trebuchet MS"/>
          <w:i/>
          <w:iCs/>
          <w:sz w:val="20"/>
          <w:szCs w:val="20"/>
        </w:rPr>
        <w:t>c</w:t>
      </w:r>
      <w:r w:rsidRPr="00FB78E3">
        <w:rPr>
          <w:rFonts w:ascii="Trebuchet MS" w:eastAsia="Trebuchet MS" w:hAnsi="Trebuchet MS" w:cs="Trebuchet MS"/>
          <w:i/>
          <w:iCs/>
          <w:sz w:val="20"/>
          <w:szCs w:val="20"/>
        </w:rPr>
        <w:t xml:space="preserve">limate </w:t>
      </w:r>
      <w:r>
        <w:rPr>
          <w:rFonts w:ascii="Trebuchet MS" w:eastAsia="Trebuchet MS" w:hAnsi="Trebuchet MS" w:cs="Trebuchet MS"/>
          <w:i/>
          <w:iCs/>
          <w:sz w:val="20"/>
          <w:szCs w:val="20"/>
        </w:rPr>
        <w:t>c</w:t>
      </w:r>
      <w:r w:rsidRPr="00FB78E3">
        <w:rPr>
          <w:rFonts w:ascii="Trebuchet MS" w:eastAsia="Trebuchet MS" w:hAnsi="Trebuchet MS" w:cs="Trebuchet MS"/>
          <w:i/>
          <w:iCs/>
          <w:sz w:val="20"/>
          <w:szCs w:val="20"/>
        </w:rPr>
        <w:t>hange</w:t>
      </w:r>
      <w:r>
        <w:rPr>
          <w:rFonts w:ascii="Trebuchet MS" w:eastAsia="Trebuchet MS" w:hAnsi="Trebuchet MS" w:cs="Trebuchet MS"/>
          <w:i/>
          <w:iCs/>
          <w:sz w:val="20"/>
          <w:szCs w:val="20"/>
        </w:rPr>
        <w:t>:</w:t>
      </w:r>
      <w:r w:rsidRPr="00FB78E3">
        <w:rPr>
          <w:rFonts w:ascii="Trebuchet MS" w:eastAsia="Trebuchet MS" w:hAnsi="Trebuchet MS" w:cs="Trebuchet MS"/>
          <w:i/>
          <w:iCs/>
          <w:sz w:val="20"/>
          <w:szCs w:val="20"/>
        </w:rPr>
        <w:t xml:space="preserve"> Article 2</w:t>
      </w:r>
      <w:r>
        <w:rPr>
          <w:rFonts w:ascii="Trebuchet MS" w:eastAsia="Trebuchet MS" w:hAnsi="Trebuchet MS" w:cs="Trebuchet MS"/>
          <w:sz w:val="20"/>
          <w:szCs w:val="20"/>
        </w:rPr>
        <w:t>. The United Nations.</w:t>
      </w:r>
    </w:p>
    <w:p w14:paraId="0000015F" w14:textId="3D01643B"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University of Sussex. (n.d.). </w:t>
      </w:r>
      <w:r w:rsidRPr="00EB0E04">
        <w:rPr>
          <w:rFonts w:ascii="Trebuchet MS" w:eastAsia="Trebuchet MS" w:hAnsi="Trebuchet MS" w:cs="Trebuchet MS"/>
          <w:i/>
          <w:sz w:val="20"/>
          <w:szCs w:val="20"/>
        </w:rPr>
        <w:t>The East India Company and the natural world: Research centre for world environmental history</w:t>
      </w:r>
      <w:r w:rsidRPr="00EB0E04">
        <w:rPr>
          <w:rFonts w:ascii="Trebuchet MS" w:eastAsia="Trebuchet MS" w:hAnsi="Trebuchet MS" w:cs="Trebuchet MS"/>
          <w:sz w:val="20"/>
          <w:szCs w:val="20"/>
        </w:rPr>
        <w:t xml:space="preserve">. University of Sussex. Retrieved February 10, 2024, from </w:t>
      </w:r>
      <w:hyperlink r:id="rId63">
        <w:r w:rsidRPr="00EB0E04">
          <w:rPr>
            <w:rFonts w:ascii="Trebuchet MS" w:eastAsia="Trebuchet MS" w:hAnsi="Trebuchet MS" w:cs="Trebuchet MS"/>
            <w:color w:val="0000FF"/>
            <w:sz w:val="20"/>
            <w:szCs w:val="20"/>
            <w:u w:val="single"/>
          </w:rPr>
          <w:t>https://www.sussex.ac.uk/cweh/research/eastindiacompany</w:t>
        </w:r>
      </w:hyperlink>
      <w:r w:rsidRPr="00EB0E04">
        <w:rPr>
          <w:rFonts w:ascii="Trebuchet MS" w:eastAsia="Trebuchet MS" w:hAnsi="Trebuchet MS" w:cs="Trebuchet MS"/>
          <w:sz w:val="20"/>
          <w:szCs w:val="20"/>
        </w:rPr>
        <w:t xml:space="preserve"> </w:t>
      </w:r>
    </w:p>
    <w:p w14:paraId="00000161"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Varanasi, A. (2022, September 21). </w:t>
      </w:r>
      <w:r w:rsidRPr="00EB0E04">
        <w:rPr>
          <w:rFonts w:ascii="Trebuchet MS" w:eastAsia="Trebuchet MS" w:hAnsi="Trebuchet MS" w:cs="Trebuchet MS"/>
          <w:i/>
          <w:sz w:val="20"/>
          <w:szCs w:val="20"/>
        </w:rPr>
        <w:t>How colonialism spawned and continues to exacerbate the climate crisis</w:t>
      </w:r>
      <w:r w:rsidRPr="00EB0E04">
        <w:rPr>
          <w:rFonts w:ascii="Trebuchet MS" w:eastAsia="Trebuchet MS" w:hAnsi="Trebuchet MS" w:cs="Trebuchet MS"/>
          <w:sz w:val="20"/>
          <w:szCs w:val="20"/>
        </w:rPr>
        <w:t xml:space="preserve">. State of the Planet. Retrieved February 8, 2024, from </w:t>
      </w:r>
      <w:hyperlink r:id="rId64">
        <w:r w:rsidRPr="00EB0E04">
          <w:rPr>
            <w:rFonts w:ascii="Trebuchet MS" w:eastAsia="Trebuchet MS" w:hAnsi="Trebuchet MS" w:cs="Trebuchet MS"/>
            <w:color w:val="0000FF"/>
            <w:sz w:val="20"/>
            <w:szCs w:val="20"/>
            <w:u w:val="single"/>
          </w:rPr>
          <w:t>https://news.climate.columbia.edu/2022/09/21/how-colonialism-spawned-and-continues-to-exacerbate-the-climate-crisis/</w:t>
        </w:r>
      </w:hyperlink>
      <w:r w:rsidRPr="00EB0E04">
        <w:rPr>
          <w:rFonts w:ascii="Trebuchet MS" w:eastAsia="Trebuchet MS" w:hAnsi="Trebuchet MS" w:cs="Trebuchet MS"/>
          <w:sz w:val="20"/>
          <w:szCs w:val="20"/>
        </w:rPr>
        <w:t xml:space="preserve"> </w:t>
      </w:r>
    </w:p>
    <w:p w14:paraId="00000163"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Varoufakis, Y. (2023). </w:t>
      </w:r>
      <w:r w:rsidRPr="00EB0E04">
        <w:rPr>
          <w:rFonts w:ascii="Trebuchet MS" w:eastAsia="Trebuchet MS" w:hAnsi="Trebuchet MS" w:cs="Trebuchet MS"/>
          <w:i/>
          <w:sz w:val="20"/>
          <w:szCs w:val="20"/>
        </w:rPr>
        <w:t>Techno-feudalism: What killed capitalism</w:t>
      </w:r>
      <w:r w:rsidRPr="00EB0E04">
        <w:rPr>
          <w:rFonts w:ascii="Trebuchet MS" w:eastAsia="Trebuchet MS" w:hAnsi="Trebuchet MS" w:cs="Trebuchet MS"/>
          <w:sz w:val="20"/>
          <w:szCs w:val="20"/>
        </w:rPr>
        <w:t>. Penguin Random House.</w:t>
      </w:r>
    </w:p>
    <w:p w14:paraId="00000165" w14:textId="0C00AB40"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Vembrianto, A. (2021, December 6). Shining light on a palm oil giant in Indonesia</w:t>
      </w:r>
      <w:r w:rsidR="00012877">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Mongabay.org</w:t>
      </w:r>
      <w:r w:rsidRPr="00EB0E04">
        <w:rPr>
          <w:rFonts w:ascii="Trebuchet MS" w:eastAsia="Trebuchet MS" w:hAnsi="Trebuchet MS" w:cs="Trebuchet MS"/>
          <w:sz w:val="20"/>
          <w:szCs w:val="20"/>
        </w:rPr>
        <w:t xml:space="preserve">. </w:t>
      </w:r>
      <w:hyperlink r:id="rId65">
        <w:r w:rsidRPr="00EB0E04">
          <w:rPr>
            <w:rFonts w:ascii="Trebuchet MS" w:eastAsia="Trebuchet MS" w:hAnsi="Trebuchet MS" w:cs="Trebuchet MS"/>
            <w:color w:val="0000FF"/>
            <w:sz w:val="20"/>
            <w:szCs w:val="20"/>
            <w:u w:val="single"/>
          </w:rPr>
          <w:t>https://mongabay.org/shining-light-on-a-palm-oil-giant-in-indonesia-mongabay-impacts/</w:t>
        </w:r>
      </w:hyperlink>
      <w:r w:rsidRPr="00EB0E04">
        <w:rPr>
          <w:rFonts w:ascii="Trebuchet MS" w:eastAsia="Trebuchet MS" w:hAnsi="Trebuchet MS" w:cs="Trebuchet MS"/>
          <w:sz w:val="20"/>
          <w:szCs w:val="20"/>
        </w:rPr>
        <w:t xml:space="preserve"> </w:t>
      </w:r>
    </w:p>
    <w:p w14:paraId="04CD614B" w14:textId="016FE19E" w:rsidR="00012877" w:rsidRDefault="00012877" w:rsidP="00EB0E04">
      <w:pPr>
        <w:spacing w:line="360" w:lineRule="auto"/>
        <w:ind w:left="720" w:hanging="720"/>
        <w:rPr>
          <w:rFonts w:ascii="Trebuchet MS" w:eastAsia="Trebuchet MS" w:hAnsi="Trebuchet MS" w:cs="Trebuchet MS"/>
          <w:sz w:val="20"/>
          <w:szCs w:val="20"/>
        </w:rPr>
      </w:pPr>
      <w:r w:rsidRPr="00012877">
        <w:rPr>
          <w:rFonts w:ascii="Trebuchet MS" w:eastAsia="Trebuchet MS" w:hAnsi="Trebuchet MS" w:cs="Trebuchet MS"/>
          <w:sz w:val="20"/>
          <w:szCs w:val="20"/>
        </w:rPr>
        <w:t xml:space="preserve">Verra. (n.d.) </w:t>
      </w:r>
      <w:r w:rsidRPr="00012877">
        <w:rPr>
          <w:rFonts w:ascii="Trebuchet MS" w:eastAsia="Trebuchet MS" w:hAnsi="Trebuchet MS" w:cs="Trebuchet MS"/>
          <w:i/>
          <w:iCs/>
          <w:sz w:val="20"/>
          <w:szCs w:val="20"/>
        </w:rPr>
        <w:t>Who We Are</w:t>
      </w:r>
      <w:r w:rsidRPr="00012877">
        <w:rPr>
          <w:rFonts w:ascii="Trebuchet MS" w:eastAsia="Trebuchet MS" w:hAnsi="Trebuchet MS" w:cs="Trebuchet MS"/>
          <w:sz w:val="20"/>
          <w:szCs w:val="20"/>
        </w:rPr>
        <w:t xml:space="preserve">. Verra.org. </w:t>
      </w:r>
      <w:hyperlink r:id="rId66" w:history="1">
        <w:r w:rsidRPr="00871DB8">
          <w:rPr>
            <w:rStyle w:val="Hyperlink"/>
            <w:rFonts w:ascii="Trebuchet MS" w:eastAsia="Trebuchet MS" w:hAnsi="Trebuchet MS" w:cs="Trebuchet MS"/>
            <w:sz w:val="20"/>
            <w:szCs w:val="20"/>
          </w:rPr>
          <w:t>https://verra.org/about/overview/</w:t>
        </w:r>
      </w:hyperlink>
      <w:r>
        <w:rPr>
          <w:rFonts w:ascii="Trebuchet MS" w:eastAsia="Trebuchet MS" w:hAnsi="Trebuchet MS" w:cs="Trebuchet MS"/>
          <w:sz w:val="20"/>
          <w:szCs w:val="20"/>
        </w:rPr>
        <w:t xml:space="preserve"> </w:t>
      </w:r>
    </w:p>
    <w:p w14:paraId="00000167" w14:textId="7FE4BA56"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Wagoner, P. B. (2003). Precolonial intellectuals and the production of colonial knowledge. </w:t>
      </w:r>
      <w:r w:rsidRPr="00EB0E04">
        <w:rPr>
          <w:rFonts w:ascii="Trebuchet MS" w:eastAsia="Trebuchet MS" w:hAnsi="Trebuchet MS" w:cs="Trebuchet MS"/>
          <w:i/>
          <w:sz w:val="20"/>
          <w:szCs w:val="20"/>
        </w:rPr>
        <w:t>Comparative Studies in Society and History</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45</w:t>
      </w:r>
      <w:r w:rsidRPr="00EB0E04">
        <w:rPr>
          <w:rFonts w:ascii="Trebuchet MS" w:eastAsia="Trebuchet MS" w:hAnsi="Trebuchet MS" w:cs="Trebuchet MS"/>
          <w:sz w:val="20"/>
          <w:szCs w:val="20"/>
        </w:rPr>
        <w:t>(4), 783-814.</w:t>
      </w:r>
    </w:p>
    <w:p w14:paraId="00000169" w14:textId="7E7B9C31"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Walter, J. (2023). ‘We should be listening’: </w:t>
      </w:r>
      <w:r w:rsidR="00EB04A3">
        <w:rPr>
          <w:rFonts w:ascii="Trebuchet MS" w:eastAsia="Trebuchet MS" w:hAnsi="Trebuchet MS" w:cs="Trebuchet MS"/>
          <w:sz w:val="20"/>
          <w:szCs w:val="20"/>
        </w:rPr>
        <w:t>T</w:t>
      </w:r>
      <w:r w:rsidRPr="00EB0E04">
        <w:rPr>
          <w:rFonts w:ascii="Trebuchet MS" w:eastAsia="Trebuchet MS" w:hAnsi="Trebuchet MS" w:cs="Trebuchet MS"/>
          <w:sz w:val="20"/>
          <w:szCs w:val="20"/>
        </w:rPr>
        <w:t xml:space="preserve">he long history of Liberal innovation – and failure – on Indigenous policy. </w:t>
      </w:r>
      <w:r w:rsidRPr="00EB0E04">
        <w:rPr>
          <w:rFonts w:ascii="Trebuchet MS" w:eastAsia="Trebuchet MS" w:hAnsi="Trebuchet MS" w:cs="Trebuchet MS"/>
          <w:i/>
          <w:sz w:val="20"/>
          <w:szCs w:val="20"/>
        </w:rPr>
        <w:t>The Conversation</w:t>
      </w:r>
      <w:r w:rsidRPr="00EB0E04">
        <w:rPr>
          <w:rFonts w:ascii="Trebuchet MS" w:eastAsia="Trebuchet MS" w:hAnsi="Trebuchet MS" w:cs="Trebuchet MS"/>
          <w:sz w:val="20"/>
          <w:szCs w:val="20"/>
        </w:rPr>
        <w:t xml:space="preserve">. </w:t>
      </w:r>
      <w:hyperlink r:id="rId67">
        <w:r w:rsidRPr="00EB0E04">
          <w:rPr>
            <w:rFonts w:ascii="Trebuchet MS" w:eastAsia="Trebuchet MS" w:hAnsi="Trebuchet MS" w:cs="Trebuchet MS"/>
            <w:color w:val="1155CC"/>
            <w:sz w:val="20"/>
            <w:szCs w:val="20"/>
            <w:u w:val="single"/>
          </w:rPr>
          <w:t>https://theconversation.com/we-should-be-listening-the-long-history-of-liberal-innovation-and-failure-on-indigenous-policy-214960</w:t>
        </w:r>
      </w:hyperlink>
      <w:r w:rsidRPr="00EB0E04">
        <w:rPr>
          <w:rFonts w:ascii="Trebuchet MS" w:eastAsia="Trebuchet MS" w:hAnsi="Trebuchet MS" w:cs="Trebuchet MS"/>
          <w:sz w:val="20"/>
          <w:szCs w:val="20"/>
        </w:rPr>
        <w:t xml:space="preserve"> </w:t>
      </w:r>
    </w:p>
    <w:p w14:paraId="0000016B" w14:textId="6DA5F579"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lastRenderedPageBreak/>
        <w:t xml:space="preserve">West, P. (2018). </w:t>
      </w:r>
      <w:r w:rsidRPr="00EB0E04">
        <w:rPr>
          <w:rFonts w:ascii="Trebuchet MS" w:eastAsia="Trebuchet MS" w:hAnsi="Trebuchet MS" w:cs="Trebuchet MS"/>
          <w:i/>
          <w:sz w:val="20"/>
          <w:szCs w:val="20"/>
        </w:rPr>
        <w:t xml:space="preserve">Guide to introduced pest animals of </w:t>
      </w:r>
      <w:r w:rsidR="00DA10CD" w:rsidRPr="00EB0E04">
        <w:rPr>
          <w:rFonts w:ascii="Trebuchet MS" w:eastAsia="Trebuchet MS" w:hAnsi="Trebuchet MS" w:cs="Trebuchet MS"/>
          <w:i/>
          <w:sz w:val="20"/>
          <w:szCs w:val="20"/>
        </w:rPr>
        <w:t>A</w:t>
      </w:r>
      <w:r w:rsidRPr="00EB0E04">
        <w:rPr>
          <w:rFonts w:ascii="Trebuchet MS" w:eastAsia="Trebuchet MS" w:hAnsi="Trebuchet MS" w:cs="Trebuchet MS"/>
          <w:i/>
          <w:sz w:val="20"/>
          <w:szCs w:val="20"/>
        </w:rPr>
        <w:t>ustralia</w:t>
      </w:r>
      <w:r w:rsidRPr="00EB0E04">
        <w:rPr>
          <w:rFonts w:ascii="Trebuchet MS" w:eastAsia="Trebuchet MS" w:hAnsi="Trebuchet MS" w:cs="Trebuchet MS"/>
          <w:sz w:val="20"/>
          <w:szCs w:val="20"/>
        </w:rPr>
        <w:t>. CSIRO PUBLISHING.</w:t>
      </w:r>
    </w:p>
    <w:p w14:paraId="0000016F"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Williams, M. T. (2023, May 31). How white supremacy is built into societies. </w:t>
      </w:r>
      <w:r w:rsidRPr="00EB0E04">
        <w:rPr>
          <w:rFonts w:ascii="Trebuchet MS" w:eastAsia="Trebuchet MS" w:hAnsi="Trebuchet MS" w:cs="Trebuchet MS"/>
          <w:i/>
          <w:sz w:val="20"/>
          <w:szCs w:val="20"/>
        </w:rPr>
        <w:t>Psychology Today</w:t>
      </w:r>
      <w:r w:rsidRPr="00EB0E04">
        <w:rPr>
          <w:rFonts w:ascii="Trebuchet MS" w:eastAsia="Trebuchet MS" w:hAnsi="Trebuchet MS" w:cs="Trebuchet MS"/>
          <w:sz w:val="20"/>
          <w:szCs w:val="20"/>
        </w:rPr>
        <w:t xml:space="preserve">. </w:t>
      </w:r>
      <w:hyperlink r:id="rId68">
        <w:r w:rsidRPr="00EB0E04">
          <w:rPr>
            <w:rFonts w:ascii="Trebuchet MS" w:eastAsia="Trebuchet MS" w:hAnsi="Trebuchet MS" w:cs="Trebuchet MS"/>
            <w:color w:val="0000FF"/>
            <w:sz w:val="20"/>
            <w:szCs w:val="20"/>
            <w:u w:val="single"/>
          </w:rPr>
          <w:t>https://www.psychologytoday.com/ca/blog/a-cultural-psychology-of-discrimination/202305/how-white-supremacy-is-built-into-societies</w:t>
        </w:r>
      </w:hyperlink>
      <w:r w:rsidRPr="00EB0E04">
        <w:rPr>
          <w:rFonts w:ascii="Trebuchet MS" w:eastAsia="Trebuchet MS" w:hAnsi="Trebuchet MS" w:cs="Trebuchet MS"/>
          <w:sz w:val="20"/>
          <w:szCs w:val="20"/>
        </w:rPr>
        <w:t xml:space="preserve"> </w:t>
      </w:r>
    </w:p>
    <w:p w14:paraId="00000171" w14:textId="3AE30562" w:rsidR="00943E72" w:rsidRPr="00DA0ACD" w:rsidRDefault="00DA0ACD" w:rsidP="00DA0ACD">
      <w:pPr>
        <w:spacing w:line="360" w:lineRule="auto"/>
        <w:ind w:left="720" w:hanging="720"/>
        <w:rPr>
          <w:rFonts w:ascii="Trebuchet MS" w:eastAsia="Trebuchet MS" w:hAnsi="Trebuchet MS" w:cs="Trebuchet MS"/>
          <w:iCs/>
          <w:sz w:val="20"/>
          <w:szCs w:val="20"/>
        </w:rPr>
      </w:pPr>
      <w:r>
        <w:rPr>
          <w:rFonts w:ascii="Trebuchet MS" w:eastAsia="Trebuchet MS" w:hAnsi="Trebuchet MS" w:cs="Trebuchet MS"/>
          <w:iCs/>
          <w:sz w:val="20"/>
          <w:szCs w:val="20"/>
        </w:rPr>
        <w:t xml:space="preserve">World Commission on Environment and Development. (1987). </w:t>
      </w:r>
      <w:r w:rsidRPr="00DA0ACD">
        <w:rPr>
          <w:rFonts w:ascii="Trebuchet MS" w:eastAsia="Trebuchet MS" w:hAnsi="Trebuchet MS" w:cs="Trebuchet MS"/>
          <w:i/>
          <w:sz w:val="20"/>
          <w:szCs w:val="20"/>
        </w:rPr>
        <w:t>Our common future.</w:t>
      </w:r>
      <w:r>
        <w:rPr>
          <w:rFonts w:ascii="Trebuchet MS" w:eastAsia="Trebuchet MS" w:hAnsi="Trebuchet MS" w:cs="Trebuchet MS"/>
          <w:iCs/>
          <w:sz w:val="20"/>
          <w:szCs w:val="20"/>
        </w:rPr>
        <w:t xml:space="preserve"> Oxford University Press.</w:t>
      </w:r>
    </w:p>
    <w:p w14:paraId="00000173" w14:textId="77777777" w:rsidR="00943E72" w:rsidRPr="00EB0E04" w:rsidRDefault="00333429" w:rsidP="00EB0E04">
      <w:pPr>
        <w:spacing w:line="360" w:lineRule="auto"/>
        <w:ind w:left="720" w:hanging="720"/>
        <w:rPr>
          <w:rFonts w:ascii="Trebuchet MS" w:eastAsia="Trebuchet MS" w:hAnsi="Trebuchet MS" w:cs="Trebuchet MS"/>
          <w:sz w:val="20"/>
          <w:szCs w:val="20"/>
        </w:rPr>
      </w:pPr>
      <w:r w:rsidRPr="00EB0E04">
        <w:rPr>
          <w:rFonts w:ascii="Trebuchet MS" w:eastAsia="Trebuchet MS" w:hAnsi="Trebuchet MS" w:cs="Trebuchet MS"/>
          <w:sz w:val="20"/>
          <w:szCs w:val="20"/>
        </w:rPr>
        <w:t xml:space="preserve">Yale e360. (2022, December 15). </w:t>
      </w:r>
      <w:r w:rsidRPr="00EB0E04">
        <w:rPr>
          <w:rFonts w:ascii="Trebuchet MS" w:eastAsia="Trebuchet MS" w:hAnsi="Trebuchet MS" w:cs="Trebuchet MS"/>
          <w:i/>
          <w:sz w:val="20"/>
          <w:szCs w:val="20"/>
        </w:rPr>
        <w:t>Forest equity: What indigenous people want from carbon credits.</w:t>
      </w:r>
      <w:r w:rsidRPr="00EB0E04">
        <w:rPr>
          <w:rFonts w:ascii="Trebuchet MS" w:eastAsia="Trebuchet MS" w:hAnsi="Trebuchet MS" w:cs="Trebuchet MS"/>
          <w:sz w:val="20"/>
          <w:szCs w:val="20"/>
        </w:rPr>
        <w:t xml:space="preserve"> Yale Environment 360. </w:t>
      </w:r>
      <w:hyperlink r:id="rId69">
        <w:r w:rsidRPr="00EB0E04">
          <w:rPr>
            <w:rFonts w:ascii="Trebuchet MS" w:eastAsia="Trebuchet MS" w:hAnsi="Trebuchet MS" w:cs="Trebuchet MS"/>
            <w:color w:val="1155CC"/>
            <w:sz w:val="20"/>
            <w:szCs w:val="20"/>
            <w:u w:val="single"/>
          </w:rPr>
          <w:t>https://e360.yale.edu/features/levi-sucre-romero-indigenous-lands-carbon-credits</w:t>
        </w:r>
      </w:hyperlink>
      <w:r w:rsidRPr="00EB0E04">
        <w:rPr>
          <w:rFonts w:ascii="Trebuchet MS" w:eastAsia="Trebuchet MS" w:hAnsi="Trebuchet MS" w:cs="Trebuchet MS"/>
          <w:sz w:val="20"/>
          <w:szCs w:val="20"/>
        </w:rPr>
        <w:t xml:space="preserve"> </w:t>
      </w:r>
    </w:p>
    <w:p w14:paraId="00000175" w14:textId="1FD02B5C" w:rsidR="00943E72" w:rsidRPr="00EB0E04" w:rsidRDefault="00333429" w:rsidP="00EB0E04">
      <w:pPr>
        <w:spacing w:line="360" w:lineRule="auto"/>
        <w:ind w:left="720" w:hanging="720"/>
        <w:rPr>
          <w:rFonts w:ascii="Trebuchet MS" w:eastAsia="Trebuchet MS" w:hAnsi="Trebuchet MS" w:cs="Trebuchet MS"/>
          <w:sz w:val="20"/>
          <w:szCs w:val="20"/>
        </w:rPr>
      </w:pPr>
      <w:bookmarkStart w:id="28" w:name="_heading=h.4d34og8" w:colFirst="0" w:colLast="0"/>
      <w:bookmarkEnd w:id="28"/>
      <w:r w:rsidRPr="00EB0E04">
        <w:rPr>
          <w:rFonts w:ascii="Trebuchet MS" w:eastAsia="Trebuchet MS" w:hAnsi="Trebuchet MS" w:cs="Trebuchet MS"/>
          <w:sz w:val="20"/>
          <w:szCs w:val="20"/>
        </w:rPr>
        <w:t xml:space="preserve">Yamineva, Y. (2017, November). Lessons from the Intergovernmental Panel on Climate Change on inclusiveness across geographies and stakeholders. </w:t>
      </w:r>
      <w:r w:rsidRPr="00EB0E04">
        <w:rPr>
          <w:rFonts w:ascii="Trebuchet MS" w:eastAsia="Trebuchet MS" w:hAnsi="Trebuchet MS" w:cs="Trebuchet MS"/>
          <w:i/>
          <w:sz w:val="20"/>
          <w:szCs w:val="20"/>
        </w:rPr>
        <w:t>Environmental Science &amp; Policy</w:t>
      </w:r>
      <w:r w:rsidRPr="00EB0E04">
        <w:rPr>
          <w:rFonts w:ascii="Trebuchet MS" w:eastAsia="Trebuchet MS" w:hAnsi="Trebuchet MS" w:cs="Trebuchet MS"/>
          <w:sz w:val="20"/>
          <w:szCs w:val="20"/>
        </w:rPr>
        <w:t xml:space="preserve">, </w:t>
      </w:r>
      <w:r w:rsidRPr="00EB0E04">
        <w:rPr>
          <w:rFonts w:ascii="Trebuchet MS" w:eastAsia="Trebuchet MS" w:hAnsi="Trebuchet MS" w:cs="Trebuchet MS"/>
          <w:i/>
          <w:sz w:val="20"/>
          <w:szCs w:val="20"/>
        </w:rPr>
        <w:t>77</w:t>
      </w:r>
      <w:r w:rsidRPr="00EB0E04">
        <w:rPr>
          <w:rFonts w:ascii="Trebuchet MS" w:eastAsia="Trebuchet MS" w:hAnsi="Trebuchet MS" w:cs="Trebuchet MS"/>
          <w:sz w:val="20"/>
          <w:szCs w:val="20"/>
        </w:rPr>
        <w:t>, 244-251.</w:t>
      </w:r>
    </w:p>
    <w:p w14:paraId="31202AFA" w14:textId="77777777" w:rsidR="00220287" w:rsidRDefault="00220287" w:rsidP="00E1456A">
      <w:pPr>
        <w:spacing w:line="360" w:lineRule="auto"/>
        <w:jc w:val="both"/>
        <w:rPr>
          <w:rFonts w:ascii="Trebuchet MS" w:eastAsia="Trebuchet MS" w:hAnsi="Trebuchet MS" w:cs="Trebuchet MS"/>
          <w:sz w:val="20"/>
          <w:szCs w:val="20"/>
        </w:rPr>
      </w:pPr>
    </w:p>
    <w:p w14:paraId="17E7193B" w14:textId="2B20E174" w:rsidR="00220287" w:rsidRDefault="00220287" w:rsidP="00E1456A">
      <w:pPr>
        <w:spacing w:line="360" w:lineRule="auto"/>
        <w:jc w:val="both"/>
        <w:rPr>
          <w:rFonts w:ascii="Trebuchet MS" w:eastAsia="Trebuchet MS" w:hAnsi="Trebuchet MS" w:cs="Trebuchet MS"/>
          <w:sz w:val="20"/>
          <w:szCs w:val="20"/>
        </w:rPr>
      </w:pPr>
    </w:p>
    <w:p w14:paraId="5A191A99" w14:textId="2775E3C7" w:rsidR="00220287" w:rsidRDefault="00220287" w:rsidP="00E1456A">
      <w:pPr>
        <w:spacing w:line="360" w:lineRule="auto"/>
        <w:jc w:val="both"/>
        <w:rPr>
          <w:rFonts w:ascii="Trebuchet MS" w:eastAsia="Trebuchet MS" w:hAnsi="Trebuchet MS" w:cs="Trebuchet MS"/>
          <w:sz w:val="20"/>
          <w:szCs w:val="20"/>
        </w:rPr>
      </w:pPr>
      <w:r>
        <w:rPr>
          <w:rFonts w:ascii="Yorkten Slab Norm Regular" w:hAnsi="Yorkten Slab Norm Regular" w:cs="Helvetica"/>
          <w:noProof/>
          <w:color w:val="C75021"/>
          <w:sz w:val="18"/>
          <w:szCs w:val="18"/>
        </w:rPr>
        <mc:AlternateContent>
          <mc:Choice Requires="wps">
            <w:drawing>
              <wp:anchor distT="0" distB="0" distL="114300" distR="114300" simplePos="0" relativeHeight="251657216" behindDoc="0" locked="0" layoutInCell="1" allowOverlap="1" wp14:anchorId="4815A3F6" wp14:editId="6BCC286D">
                <wp:simplePos x="0" y="0"/>
                <wp:positionH relativeFrom="column">
                  <wp:posOffset>28575</wp:posOffset>
                </wp:positionH>
                <wp:positionV relativeFrom="paragraph">
                  <wp:posOffset>178435</wp:posOffset>
                </wp:positionV>
                <wp:extent cx="5972175" cy="0"/>
                <wp:effectExtent l="38100" t="57150" r="47625" b="114300"/>
                <wp:wrapNone/>
                <wp:docPr id="567407703" name="Straight Connector 2"/>
                <wp:cNvGraphicFramePr/>
                <a:graphic xmlns:a="http://schemas.openxmlformats.org/drawingml/2006/main">
                  <a:graphicData uri="http://schemas.microsoft.com/office/word/2010/wordprocessingShape">
                    <wps:wsp>
                      <wps:cNvCnPr/>
                      <wps:spPr>
                        <a:xfrm>
                          <a:off x="0" y="0"/>
                          <a:ext cx="5972175" cy="0"/>
                        </a:xfrm>
                        <a:prstGeom prst="line">
                          <a:avLst/>
                        </a:prstGeom>
                        <a:ln w="34925">
                          <a:solidFill>
                            <a:srgbClr val="CC6B00"/>
                          </a:solidFill>
                        </a:ln>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1447FC6"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5pt,14.05pt" to="47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" strokecolor="#cc6b00" strokeweight="2.75pt">
                <v:shadow on="t" color="black" opacity="26214f" origin="-.5,-.5" offset=".74836mm,.74836mm"/>
              </v:line>
            </w:pict>
          </mc:Fallback>
        </mc:AlternateContent>
      </w:r>
    </w:p>
    <w:p w14:paraId="75ACD1F3" w14:textId="77777777" w:rsidR="00220287" w:rsidRDefault="00220287" w:rsidP="00E1456A">
      <w:pPr>
        <w:spacing w:line="360" w:lineRule="auto"/>
        <w:jc w:val="both"/>
        <w:rPr>
          <w:rFonts w:ascii="Trebuchet MS" w:eastAsia="Trebuchet MS" w:hAnsi="Trebuchet MS" w:cs="Trebuchet MS"/>
          <w:sz w:val="20"/>
          <w:szCs w:val="20"/>
        </w:rPr>
      </w:pPr>
    </w:p>
    <w:p w14:paraId="3C83D327" w14:textId="77777777" w:rsidR="00220287" w:rsidRDefault="00220287" w:rsidP="00E1456A">
      <w:pPr>
        <w:spacing w:line="360" w:lineRule="auto"/>
        <w:jc w:val="both"/>
        <w:rPr>
          <w:rFonts w:ascii="Trebuchet MS" w:eastAsia="Trebuchet MS" w:hAnsi="Trebuchet MS" w:cs="Trebuchet MS"/>
          <w:sz w:val="20"/>
          <w:szCs w:val="20"/>
        </w:rPr>
      </w:pPr>
    </w:p>
    <w:p w14:paraId="7C3D96DF" w14:textId="77777777" w:rsidR="00220287" w:rsidRDefault="00220287" w:rsidP="00E1456A">
      <w:pPr>
        <w:spacing w:line="360" w:lineRule="auto"/>
        <w:jc w:val="both"/>
        <w:rPr>
          <w:rFonts w:ascii="Trebuchet MS" w:eastAsia="Trebuchet MS" w:hAnsi="Trebuchet MS" w:cs="Trebuchet MS"/>
          <w:sz w:val="20"/>
          <w:szCs w:val="20"/>
        </w:rPr>
      </w:pPr>
    </w:p>
    <w:p w14:paraId="37A307FC" w14:textId="28486453" w:rsidR="00333429" w:rsidRPr="00C53CB3" w:rsidRDefault="00333429" w:rsidP="00E1456A">
      <w:pPr>
        <w:spacing w:line="360" w:lineRule="auto"/>
        <w:jc w:val="both"/>
        <w:rPr>
          <w:rFonts w:ascii="Trebuchet MS" w:eastAsia="Trebuchet MS" w:hAnsi="Trebuchet MS" w:cs="Trebuchet MS"/>
          <w:sz w:val="20"/>
          <w:szCs w:val="20"/>
        </w:rPr>
      </w:pPr>
      <w:r w:rsidRPr="00C53CB3">
        <w:rPr>
          <w:rFonts w:ascii="Trebuchet MS" w:eastAsia="Trebuchet MS" w:hAnsi="Trebuchet MS" w:cs="Trebuchet MS"/>
          <w:sz w:val="20"/>
          <w:szCs w:val="20"/>
        </w:rPr>
        <w:t>Christina M. Sayson is an anthropologist and researcher with</w:t>
      </w:r>
      <w:r w:rsidR="00C53CB3">
        <w:rPr>
          <w:rFonts w:ascii="Trebuchet MS" w:eastAsia="Trebuchet MS" w:hAnsi="Trebuchet MS" w:cs="Trebuchet MS"/>
          <w:sz w:val="20"/>
          <w:szCs w:val="20"/>
        </w:rPr>
        <w:t xml:space="preserve"> the</w:t>
      </w:r>
      <w:r w:rsidRPr="00C53CB3">
        <w:rPr>
          <w:rFonts w:ascii="Trebuchet MS" w:eastAsia="Trebuchet MS" w:hAnsi="Trebuchet MS" w:cs="Trebuchet MS"/>
          <w:sz w:val="20"/>
          <w:szCs w:val="20"/>
        </w:rPr>
        <w:t xml:space="preserve"> </w:t>
      </w:r>
      <w:r w:rsidR="00D859B7" w:rsidRPr="00C53CB3">
        <w:rPr>
          <w:rFonts w:ascii="Trebuchet MS" w:eastAsia="Trebuchet MS" w:hAnsi="Trebuchet MS" w:cs="Trebuchet MS"/>
          <w:sz w:val="20"/>
          <w:szCs w:val="20"/>
        </w:rPr>
        <w:t xml:space="preserve">decolonial collective </w:t>
      </w:r>
      <w:r w:rsidRPr="00C53CB3">
        <w:rPr>
          <w:rFonts w:ascii="Trebuchet MS" w:eastAsia="Trebuchet MS" w:hAnsi="Trebuchet MS" w:cs="Trebuchet MS"/>
          <w:sz w:val="20"/>
          <w:szCs w:val="20"/>
        </w:rPr>
        <w:t>POSSIBLE FUTURES, seeking truth in environmental justice, indigenous rights, and food sovereignty.</w:t>
      </w:r>
    </w:p>
    <w:p w14:paraId="047621A5" w14:textId="77777777" w:rsidR="00333429" w:rsidRPr="00C53CB3" w:rsidRDefault="00333429" w:rsidP="00E1456A">
      <w:pPr>
        <w:spacing w:line="360" w:lineRule="auto"/>
        <w:jc w:val="both"/>
        <w:rPr>
          <w:rFonts w:ascii="Trebuchet MS" w:eastAsia="Trebuchet MS" w:hAnsi="Trebuchet MS" w:cs="Trebuchet MS"/>
          <w:sz w:val="20"/>
          <w:szCs w:val="20"/>
        </w:rPr>
      </w:pPr>
    </w:p>
    <w:p w14:paraId="42F57B47" w14:textId="49A7EA2A" w:rsidR="00333429" w:rsidRPr="00C53CB3" w:rsidRDefault="00333429" w:rsidP="00E1456A">
      <w:pPr>
        <w:spacing w:line="360" w:lineRule="auto"/>
        <w:jc w:val="both"/>
        <w:rPr>
          <w:rFonts w:ascii="Trebuchet MS" w:eastAsia="Trebuchet MS" w:hAnsi="Trebuchet MS" w:cs="Trebuchet MS"/>
          <w:sz w:val="20"/>
          <w:szCs w:val="20"/>
        </w:rPr>
      </w:pPr>
      <w:r w:rsidRPr="00C53CB3">
        <w:rPr>
          <w:rFonts w:ascii="Trebuchet MS" w:eastAsia="Trebuchet MS" w:hAnsi="Trebuchet MS" w:cs="Trebuchet MS"/>
          <w:sz w:val="20"/>
          <w:szCs w:val="20"/>
        </w:rPr>
        <w:t>Samantha Suppiah is a decolonial design strategist for sustainability and regeneration with</w:t>
      </w:r>
      <w:r w:rsidR="00885616">
        <w:rPr>
          <w:rFonts w:ascii="Trebuchet MS" w:eastAsia="Trebuchet MS" w:hAnsi="Trebuchet MS" w:cs="Trebuchet MS"/>
          <w:sz w:val="20"/>
          <w:szCs w:val="20"/>
        </w:rPr>
        <w:t xml:space="preserve"> the</w:t>
      </w:r>
      <w:r w:rsidRPr="00C53CB3">
        <w:rPr>
          <w:rFonts w:ascii="Trebuchet MS" w:eastAsia="Trebuchet MS" w:hAnsi="Trebuchet MS" w:cs="Trebuchet MS"/>
          <w:sz w:val="20"/>
          <w:szCs w:val="20"/>
        </w:rPr>
        <w:t xml:space="preserve"> decolonial collective POSSIBLE FUTURES, seeking to disarm, disable</w:t>
      </w:r>
      <w:r w:rsidR="008F3C19" w:rsidRPr="00C53CB3">
        <w:rPr>
          <w:rFonts w:ascii="Trebuchet MS" w:eastAsia="Trebuchet MS" w:hAnsi="Trebuchet MS" w:cs="Trebuchet MS"/>
          <w:sz w:val="20"/>
          <w:szCs w:val="20"/>
        </w:rPr>
        <w:t>,</w:t>
      </w:r>
      <w:r w:rsidRPr="00C53CB3">
        <w:rPr>
          <w:rFonts w:ascii="Trebuchet MS" w:eastAsia="Trebuchet MS" w:hAnsi="Trebuchet MS" w:cs="Trebuchet MS"/>
          <w:sz w:val="20"/>
          <w:szCs w:val="20"/>
        </w:rPr>
        <w:t xml:space="preserve"> and dismantle colonial designs, intentions</w:t>
      </w:r>
      <w:r w:rsidR="00885616">
        <w:rPr>
          <w:rFonts w:ascii="Trebuchet MS" w:eastAsia="Trebuchet MS" w:hAnsi="Trebuchet MS" w:cs="Trebuchet MS"/>
          <w:sz w:val="20"/>
          <w:szCs w:val="20"/>
        </w:rPr>
        <w:t>,</w:t>
      </w:r>
      <w:r w:rsidRPr="00C53CB3">
        <w:rPr>
          <w:rFonts w:ascii="Trebuchet MS" w:eastAsia="Trebuchet MS" w:hAnsi="Trebuchet MS" w:cs="Trebuchet MS"/>
          <w:sz w:val="20"/>
          <w:szCs w:val="20"/>
        </w:rPr>
        <w:t xml:space="preserve"> and systems.</w:t>
      </w:r>
      <w:r w:rsidRPr="00C53CB3">
        <w:rPr>
          <w:rFonts w:ascii="Arial" w:eastAsia="Trebuchet MS" w:hAnsi="Arial" w:cs="Arial"/>
          <w:sz w:val="20"/>
          <w:szCs w:val="20"/>
        </w:rPr>
        <w:t>​</w:t>
      </w:r>
    </w:p>
    <w:p w14:paraId="5E871F71" w14:textId="77777777" w:rsidR="00333429" w:rsidRPr="00C53CB3" w:rsidRDefault="00333429" w:rsidP="00E1456A">
      <w:pPr>
        <w:spacing w:line="360" w:lineRule="auto"/>
        <w:jc w:val="both"/>
        <w:rPr>
          <w:rFonts w:ascii="Trebuchet MS" w:eastAsia="Trebuchet MS" w:hAnsi="Trebuchet MS" w:cs="Trebuchet MS"/>
          <w:sz w:val="20"/>
          <w:szCs w:val="20"/>
        </w:rPr>
      </w:pPr>
    </w:p>
    <w:p w14:paraId="00CE2B4A" w14:textId="77777777" w:rsidR="00333429" w:rsidRPr="00C53CB3" w:rsidRDefault="00333429" w:rsidP="00E1456A">
      <w:pPr>
        <w:spacing w:line="360" w:lineRule="auto"/>
        <w:jc w:val="both"/>
        <w:rPr>
          <w:rFonts w:ascii="Trebuchet MS" w:eastAsia="Trebuchet MS" w:hAnsi="Trebuchet MS" w:cs="Trebuchet MS"/>
          <w:sz w:val="20"/>
          <w:szCs w:val="20"/>
        </w:rPr>
      </w:pPr>
      <w:r w:rsidRPr="00C53CB3">
        <w:rPr>
          <w:rFonts w:ascii="Trebuchet MS" w:eastAsia="Trebuchet MS" w:hAnsi="Trebuchet MS" w:cs="Trebuchet MS"/>
          <w:sz w:val="20"/>
          <w:szCs w:val="20"/>
        </w:rPr>
        <w:t xml:space="preserve">Anna Denardin is a designer in sustainability and regeneration with POSSIBLE FUTURES, experimenting with forms of creative expression that staunchly reveal and demolish toxic narratives perpetuated by the colonial cultural hegemony. </w:t>
      </w:r>
    </w:p>
    <w:p w14:paraId="005F6551" w14:textId="77777777" w:rsidR="00333429" w:rsidRPr="00C53CB3" w:rsidRDefault="00333429" w:rsidP="00E1456A">
      <w:pPr>
        <w:spacing w:line="360" w:lineRule="auto"/>
        <w:jc w:val="both"/>
        <w:rPr>
          <w:rFonts w:ascii="Trebuchet MS" w:eastAsia="Trebuchet MS" w:hAnsi="Trebuchet MS" w:cs="Trebuchet MS"/>
          <w:sz w:val="20"/>
          <w:szCs w:val="20"/>
        </w:rPr>
      </w:pPr>
    </w:p>
    <w:p w14:paraId="66BE8714" w14:textId="77777777" w:rsidR="00333429" w:rsidRPr="00C53CB3" w:rsidRDefault="00333429" w:rsidP="00E1456A">
      <w:pPr>
        <w:spacing w:line="360" w:lineRule="auto"/>
        <w:jc w:val="both"/>
        <w:rPr>
          <w:rFonts w:ascii="Trebuchet MS" w:eastAsia="Trebuchet MS" w:hAnsi="Trebuchet MS" w:cs="Trebuchet MS"/>
          <w:sz w:val="20"/>
          <w:szCs w:val="20"/>
        </w:rPr>
      </w:pPr>
      <w:r w:rsidRPr="00C53CB3">
        <w:rPr>
          <w:rFonts w:ascii="Trebuchet MS" w:eastAsia="Trebuchet MS" w:hAnsi="Trebuchet MS" w:cs="Trebuchet MS"/>
          <w:sz w:val="20"/>
          <w:szCs w:val="20"/>
        </w:rPr>
        <w:t>Luiza Oliveira is a decolonial health strategist with POSSIBLE FUTURES, seeking patterns and paradigms to dismantle coloniality and make way for holistic and traditional systems of care, bringing critical insights from her practice as a neurologist.</w:t>
      </w:r>
    </w:p>
    <w:p w14:paraId="3650E783" w14:textId="77777777" w:rsidR="00333429" w:rsidRPr="00C53CB3" w:rsidRDefault="00333429" w:rsidP="00E1456A">
      <w:pPr>
        <w:spacing w:line="360" w:lineRule="auto"/>
        <w:jc w:val="both"/>
        <w:rPr>
          <w:rFonts w:ascii="Trebuchet MS" w:eastAsia="Trebuchet MS" w:hAnsi="Trebuchet MS" w:cs="Trebuchet MS"/>
          <w:sz w:val="20"/>
          <w:szCs w:val="20"/>
        </w:rPr>
      </w:pPr>
    </w:p>
    <w:p w14:paraId="58CE677A" w14:textId="77777777" w:rsidR="00333429" w:rsidRPr="00C53CB3" w:rsidRDefault="00333429" w:rsidP="00E1456A">
      <w:pPr>
        <w:spacing w:line="360" w:lineRule="auto"/>
        <w:jc w:val="both"/>
        <w:rPr>
          <w:rFonts w:ascii="Trebuchet MS" w:eastAsia="Trebuchet MS" w:hAnsi="Trebuchet MS" w:cs="Trebuchet MS"/>
          <w:sz w:val="20"/>
          <w:szCs w:val="20"/>
        </w:rPr>
      </w:pPr>
      <w:r w:rsidRPr="00C53CB3">
        <w:rPr>
          <w:rFonts w:ascii="Trebuchet MS" w:eastAsia="Trebuchet MS" w:hAnsi="Trebuchet MS" w:cs="Trebuchet MS"/>
          <w:sz w:val="20"/>
          <w:szCs w:val="20"/>
        </w:rPr>
        <w:t>Nelson Maldonado-Torres is a decolonial thinker who works with the BlackHouse Kollective-Soweto, co-chairs the Frantz Fanon Foundation, and teaches philosophy.</w:t>
      </w:r>
    </w:p>
    <w:p w14:paraId="016499D4" w14:textId="77777777" w:rsidR="00333429" w:rsidRPr="00C53CB3" w:rsidRDefault="00333429" w:rsidP="00E1456A">
      <w:pPr>
        <w:spacing w:line="360" w:lineRule="auto"/>
        <w:jc w:val="both"/>
        <w:rPr>
          <w:rFonts w:ascii="Trebuchet MS" w:eastAsia="Trebuchet MS" w:hAnsi="Trebuchet MS" w:cs="Trebuchet MS"/>
          <w:sz w:val="20"/>
          <w:szCs w:val="20"/>
        </w:rPr>
      </w:pPr>
    </w:p>
    <w:p w14:paraId="2CB449E4" w14:textId="77777777" w:rsidR="00220287" w:rsidRDefault="00220287" w:rsidP="00E1456A">
      <w:pPr>
        <w:spacing w:line="360" w:lineRule="auto"/>
        <w:jc w:val="both"/>
        <w:rPr>
          <w:rFonts w:ascii="Trebuchet MS" w:eastAsia="Trebuchet MS" w:hAnsi="Trebuchet MS" w:cs="Trebuchet MS"/>
          <w:sz w:val="20"/>
          <w:szCs w:val="20"/>
        </w:rPr>
      </w:pPr>
    </w:p>
    <w:p w14:paraId="1FE93AEF" w14:textId="77777777" w:rsidR="00220287" w:rsidRDefault="00220287" w:rsidP="00E1456A">
      <w:pPr>
        <w:spacing w:line="360" w:lineRule="auto"/>
        <w:jc w:val="both"/>
        <w:rPr>
          <w:rFonts w:ascii="Trebuchet MS" w:eastAsia="Trebuchet MS" w:hAnsi="Trebuchet MS" w:cs="Trebuchet MS"/>
          <w:sz w:val="20"/>
          <w:szCs w:val="20"/>
        </w:rPr>
      </w:pPr>
    </w:p>
    <w:p w14:paraId="0B6DF9B7" w14:textId="1B838746" w:rsidR="00333429" w:rsidRPr="00C53CB3" w:rsidRDefault="00333429" w:rsidP="00E1456A">
      <w:pPr>
        <w:spacing w:line="360" w:lineRule="auto"/>
        <w:jc w:val="both"/>
        <w:rPr>
          <w:rFonts w:ascii="Trebuchet MS" w:eastAsia="Trebuchet MS" w:hAnsi="Trebuchet MS" w:cs="Trebuchet MS"/>
          <w:sz w:val="20"/>
          <w:szCs w:val="20"/>
        </w:rPr>
      </w:pPr>
      <w:proofErr w:type="spellStart"/>
      <w:r w:rsidRPr="00C53CB3">
        <w:rPr>
          <w:rFonts w:ascii="Trebuchet MS" w:eastAsia="Trebuchet MS" w:hAnsi="Trebuchet MS" w:cs="Trebuchet MS"/>
          <w:sz w:val="20"/>
          <w:szCs w:val="20"/>
        </w:rPr>
        <w:t>Ayabulela</w:t>
      </w:r>
      <w:proofErr w:type="spellEnd"/>
      <w:r w:rsidRPr="00C53CB3">
        <w:rPr>
          <w:rFonts w:ascii="Trebuchet MS" w:eastAsia="Trebuchet MS" w:hAnsi="Trebuchet MS" w:cs="Trebuchet MS"/>
          <w:sz w:val="20"/>
          <w:szCs w:val="20"/>
        </w:rPr>
        <w:t xml:space="preserve"> </w:t>
      </w:r>
      <w:proofErr w:type="spellStart"/>
      <w:r w:rsidRPr="00C53CB3">
        <w:rPr>
          <w:rFonts w:ascii="Trebuchet MS" w:eastAsia="Trebuchet MS" w:hAnsi="Trebuchet MS" w:cs="Trebuchet MS"/>
          <w:sz w:val="20"/>
          <w:szCs w:val="20"/>
        </w:rPr>
        <w:t>Mhlahlo</w:t>
      </w:r>
      <w:proofErr w:type="spellEnd"/>
      <w:r w:rsidRPr="00C53CB3">
        <w:rPr>
          <w:rFonts w:ascii="Trebuchet MS" w:eastAsia="Trebuchet MS" w:hAnsi="Trebuchet MS" w:cs="Trebuchet MS"/>
          <w:sz w:val="20"/>
          <w:szCs w:val="20"/>
        </w:rPr>
        <w:t xml:space="preserve"> is a PhD student at the University of Connecticut Philosophy Department. She </w:t>
      </w:r>
      <w:r w:rsidR="00D859B7" w:rsidRPr="00C53CB3">
        <w:rPr>
          <w:rFonts w:ascii="Trebuchet MS" w:eastAsia="Trebuchet MS" w:hAnsi="Trebuchet MS" w:cs="Trebuchet MS"/>
          <w:sz w:val="20"/>
          <w:szCs w:val="20"/>
        </w:rPr>
        <w:t xml:space="preserve">is </w:t>
      </w:r>
      <w:r w:rsidRPr="00C53CB3">
        <w:rPr>
          <w:rFonts w:ascii="Trebuchet MS" w:eastAsia="Trebuchet MS" w:hAnsi="Trebuchet MS" w:cs="Trebuchet MS"/>
          <w:sz w:val="20"/>
          <w:szCs w:val="20"/>
        </w:rPr>
        <w:t xml:space="preserve">a member of the Black House Kollective-Soweto in South Africa, where she works on community projects that pertain to epistemic, environmental and racial justice, and </w:t>
      </w:r>
      <w:r w:rsidR="00D859B7" w:rsidRPr="00C53CB3">
        <w:rPr>
          <w:rFonts w:ascii="Trebuchet MS" w:eastAsia="Trebuchet MS" w:hAnsi="Trebuchet MS" w:cs="Trebuchet MS"/>
          <w:sz w:val="20"/>
          <w:szCs w:val="20"/>
        </w:rPr>
        <w:t>d</w:t>
      </w:r>
      <w:r w:rsidRPr="00C53CB3">
        <w:rPr>
          <w:rFonts w:ascii="Trebuchet MS" w:eastAsia="Trebuchet MS" w:hAnsi="Trebuchet MS" w:cs="Trebuchet MS"/>
          <w:sz w:val="20"/>
          <w:szCs w:val="20"/>
        </w:rPr>
        <w:t>ecoloniality.</w:t>
      </w:r>
    </w:p>
    <w:p w14:paraId="0A34EB42" w14:textId="77777777" w:rsidR="00333429" w:rsidRPr="00C53CB3" w:rsidRDefault="00333429" w:rsidP="00E1456A">
      <w:pPr>
        <w:spacing w:line="360" w:lineRule="auto"/>
        <w:jc w:val="both"/>
        <w:rPr>
          <w:rFonts w:ascii="Trebuchet MS" w:eastAsia="Trebuchet MS" w:hAnsi="Trebuchet MS" w:cs="Trebuchet MS"/>
          <w:sz w:val="20"/>
          <w:szCs w:val="20"/>
        </w:rPr>
      </w:pPr>
    </w:p>
    <w:p w14:paraId="358B1101" w14:textId="30E75849" w:rsidR="00C53CB3" w:rsidRPr="00C53CB3" w:rsidRDefault="00C53CB3" w:rsidP="00E1456A">
      <w:pPr>
        <w:spacing w:line="360" w:lineRule="auto"/>
        <w:jc w:val="both"/>
        <w:rPr>
          <w:rFonts w:ascii="Trebuchet MS" w:eastAsia="Trebuchet MS" w:hAnsi="Trebuchet MS" w:cs="Trebuchet MS"/>
          <w:sz w:val="20"/>
          <w:szCs w:val="20"/>
        </w:rPr>
      </w:pPr>
      <w:r w:rsidRPr="00C53CB3">
        <w:rPr>
          <w:rFonts w:ascii="Trebuchet MS" w:eastAsia="Trebuchet MS" w:hAnsi="Trebuchet MS" w:cs="Trebuchet MS"/>
          <w:sz w:val="20"/>
          <w:szCs w:val="20"/>
        </w:rPr>
        <w:t xml:space="preserve">Correspondence about this article should be addressed to </w:t>
      </w:r>
      <w:r w:rsidRPr="00C53CB3">
        <w:rPr>
          <w:rFonts w:ascii="Trebuchet MS" w:eastAsia="Trebuchet MS" w:hAnsi="Trebuchet MS" w:cs="Trebuchet MS"/>
          <w:iCs/>
          <w:sz w:val="20"/>
          <w:szCs w:val="20"/>
        </w:rPr>
        <w:t xml:space="preserve">Samantha Suppiah at </w:t>
      </w:r>
      <w:hyperlink r:id="rId70" w:history="1">
        <w:r w:rsidR="004264FF" w:rsidRPr="00871DB8">
          <w:rPr>
            <w:rStyle w:val="Hyperlink"/>
            <w:rFonts w:ascii="Trebuchet MS" w:eastAsia="Trebuchet MS" w:hAnsi="Trebuchet MS" w:cs="Trebuchet MS"/>
            <w:iCs/>
            <w:sz w:val="20"/>
            <w:szCs w:val="20"/>
          </w:rPr>
          <w:t>infinite@possiblefutures.earth</w:t>
        </w:r>
      </w:hyperlink>
      <w:r w:rsidR="004264FF">
        <w:rPr>
          <w:rFonts w:ascii="Trebuchet MS" w:eastAsia="Trebuchet MS" w:hAnsi="Trebuchet MS" w:cs="Trebuchet MS"/>
          <w:iCs/>
          <w:sz w:val="20"/>
          <w:szCs w:val="20"/>
        </w:rPr>
        <w:t xml:space="preserve"> </w:t>
      </w:r>
    </w:p>
    <w:sectPr w:rsidR="00C53CB3" w:rsidRPr="00C53CB3" w:rsidSect="00220287">
      <w:headerReference w:type="even" r:id="rId71"/>
      <w:headerReference w:type="default" r:id="rId72"/>
      <w:footerReference w:type="even" r:id="rId73"/>
      <w:footerReference w:type="default" r:id="rId74"/>
      <w:headerReference w:type="first" r:id="rId75"/>
      <w:footerReference w:type="first" r:id="rId7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1E7BC" w14:textId="77777777" w:rsidR="001215F4" w:rsidRDefault="001215F4" w:rsidP="00220287">
      <w:pPr>
        <w:spacing w:line="240" w:lineRule="auto"/>
      </w:pPr>
      <w:r>
        <w:separator/>
      </w:r>
    </w:p>
  </w:endnote>
  <w:endnote w:type="continuationSeparator" w:id="0">
    <w:p w14:paraId="074A5B10" w14:textId="77777777" w:rsidR="001215F4" w:rsidRDefault="001215F4" w:rsidP="00220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orkten Slab Norm Regular">
    <w:altName w:val="Calibri"/>
    <w:panose1 w:val="00000000000000000000"/>
    <w:charset w:val="00"/>
    <w:family w:val="modern"/>
    <w:notTrueType/>
    <w:pitch w:val="variable"/>
    <w:sig w:usb0="A000002F" w:usb1="1000004B" w:usb2="00000000"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39C66" w14:textId="3FEC69D5" w:rsidR="00220287" w:rsidRPr="0064741F" w:rsidRDefault="00000000" w:rsidP="00554904">
    <w:pPr>
      <w:pStyle w:val="Footer"/>
      <w:jc w:val="right"/>
      <w:rPr>
        <w:rFonts w:ascii="Trebuchet MS" w:hAnsi="Trebuchet MS"/>
        <w:sz w:val="20"/>
        <w:szCs w:val="20"/>
      </w:rPr>
    </w:pPr>
    <w:hyperlink r:id="rId1" w:history="1">
      <w:r w:rsidR="00220287">
        <w:rPr>
          <w:rStyle w:val="Hyperlink"/>
          <w:rFonts w:ascii="Trebuchet MS" w:hAnsi="Trebuchet MS"/>
          <w:sz w:val="20"/>
          <w:szCs w:val="20"/>
        </w:rPr>
        <w:t>https://doi.org/10.24926/ijps.v11i1.5988</w:t>
      </w:r>
    </w:hyperlink>
    <w:r w:rsidR="00220287">
      <w:rPr>
        <w:rFonts w:ascii="Trebuchet MS" w:hAnsi="Trebuchet MS"/>
        <w:sz w:val="20"/>
        <w:szCs w:val="20"/>
      </w:rPr>
      <w:tab/>
    </w:r>
    <w:r w:rsidR="00220287" w:rsidRPr="009919F6">
      <w:rPr>
        <w:rFonts w:ascii="Trebuchet MS" w:hAnsi="Trebuchet MS"/>
        <w:sz w:val="20"/>
        <w:szCs w:val="20"/>
      </w:rPr>
      <w:tab/>
    </w:r>
    <w:sdt>
      <w:sdtPr>
        <w:rPr>
          <w:rFonts w:ascii="Trebuchet MS" w:hAnsi="Trebuchet MS"/>
          <w:sz w:val="20"/>
          <w:szCs w:val="20"/>
        </w:rPr>
        <w:id w:val="-1261376336"/>
        <w:docPartObj>
          <w:docPartGallery w:val="Page Numbers (Bottom of Page)"/>
          <w:docPartUnique/>
        </w:docPartObj>
      </w:sdtPr>
      <w:sdtEndPr>
        <w:rPr>
          <w:noProof/>
        </w:rPr>
      </w:sdtEndPr>
      <w:sdtContent>
        <w:r w:rsidR="00220287">
          <w:rPr>
            <w:rFonts w:ascii="Trebuchet MS" w:hAnsi="Trebuchet MS"/>
            <w:sz w:val="20"/>
            <w:szCs w:val="20"/>
          </w:rPr>
          <w:t xml:space="preserve">     </w:t>
        </w:r>
        <w:r w:rsidR="00220287" w:rsidRPr="009919F6">
          <w:rPr>
            <w:rFonts w:ascii="Trebuchet MS" w:hAnsi="Trebuchet MS"/>
            <w:sz w:val="20"/>
            <w:szCs w:val="20"/>
          </w:rPr>
          <w:fldChar w:fldCharType="begin"/>
        </w:r>
        <w:r w:rsidR="00220287" w:rsidRPr="009919F6">
          <w:rPr>
            <w:rFonts w:ascii="Trebuchet MS" w:hAnsi="Trebuchet MS"/>
            <w:sz w:val="20"/>
            <w:szCs w:val="20"/>
          </w:rPr>
          <w:instrText xml:space="preserve"> PAGE   \* MERGEFORMAT </w:instrText>
        </w:r>
        <w:r w:rsidR="00220287" w:rsidRPr="009919F6">
          <w:rPr>
            <w:rFonts w:ascii="Trebuchet MS" w:hAnsi="Trebuchet MS"/>
            <w:sz w:val="20"/>
            <w:szCs w:val="20"/>
          </w:rPr>
          <w:fldChar w:fldCharType="separate"/>
        </w:r>
        <w:r w:rsidR="00220287">
          <w:rPr>
            <w:rFonts w:ascii="Trebuchet MS" w:hAnsi="Trebuchet MS"/>
            <w:noProof/>
            <w:sz w:val="20"/>
            <w:szCs w:val="20"/>
          </w:rPr>
          <w:t>1</w:t>
        </w:r>
        <w:r w:rsidR="00220287" w:rsidRPr="009919F6">
          <w:rPr>
            <w:rFonts w:ascii="Trebuchet MS" w:hAnsi="Trebuchet MS"/>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56F05" w14:textId="77777777" w:rsidR="00220287" w:rsidRPr="0064741F" w:rsidRDefault="00220287" w:rsidP="0064741F">
    <w:pPr>
      <w:pStyle w:val="Footer"/>
      <w:rPr>
        <w:rFonts w:ascii="Trebuchet MS" w:hAnsi="Trebuchet MS"/>
        <w:sz w:val="20"/>
        <w:szCs w:val="20"/>
      </w:rPr>
    </w:pPr>
    <w:r w:rsidRPr="009919F6">
      <w:rPr>
        <w:rFonts w:ascii="Trebuchet MS" w:hAnsi="Trebuchet MS"/>
        <w:sz w:val="20"/>
        <w:szCs w:val="20"/>
      </w:rPr>
      <w:t xml:space="preserve">Produced by University of Minnesota </w:t>
    </w:r>
    <w:r>
      <w:rPr>
        <w:rFonts w:ascii="Trebuchet MS" w:hAnsi="Trebuchet MS"/>
        <w:sz w:val="20"/>
        <w:szCs w:val="20"/>
      </w:rPr>
      <w:t>Libraries Publishing, 2024</w:t>
    </w:r>
    <w:r w:rsidRPr="009919F6">
      <w:rPr>
        <w:rFonts w:ascii="Trebuchet MS" w:hAnsi="Trebuchet MS"/>
        <w:sz w:val="20"/>
        <w:szCs w:val="20"/>
      </w:rPr>
      <w:tab/>
    </w:r>
    <w:sdt>
      <w:sdtPr>
        <w:rPr>
          <w:rFonts w:ascii="Trebuchet MS" w:hAnsi="Trebuchet MS"/>
          <w:sz w:val="20"/>
          <w:szCs w:val="20"/>
        </w:rPr>
        <w:id w:val="2062132450"/>
        <w:docPartObj>
          <w:docPartGallery w:val="Page Numbers (Bottom of Page)"/>
          <w:docPartUnique/>
        </w:docPartObj>
      </w:sdtPr>
      <w:sdtEndPr>
        <w:rPr>
          <w:noProof/>
        </w:rPr>
      </w:sdtEndPr>
      <w:sdtContent>
        <w:r>
          <w:rPr>
            <w:rFonts w:ascii="Trebuchet MS" w:hAnsi="Trebuchet MS"/>
            <w:sz w:val="20"/>
            <w:szCs w:val="20"/>
          </w:rPr>
          <w:t xml:space="preserve">     </w:t>
        </w:r>
        <w:r w:rsidRPr="009919F6">
          <w:rPr>
            <w:rFonts w:ascii="Trebuchet MS" w:hAnsi="Trebuchet MS"/>
            <w:sz w:val="20"/>
            <w:szCs w:val="20"/>
          </w:rPr>
          <w:fldChar w:fldCharType="begin"/>
        </w:r>
        <w:r w:rsidRPr="009919F6">
          <w:rPr>
            <w:rFonts w:ascii="Trebuchet MS" w:hAnsi="Trebuchet MS"/>
            <w:sz w:val="20"/>
            <w:szCs w:val="20"/>
          </w:rPr>
          <w:instrText xml:space="preserve"> PAGE   \* MERGEFORMAT </w:instrText>
        </w:r>
        <w:r w:rsidRPr="009919F6">
          <w:rPr>
            <w:rFonts w:ascii="Trebuchet MS" w:hAnsi="Trebuchet MS"/>
            <w:sz w:val="20"/>
            <w:szCs w:val="20"/>
          </w:rPr>
          <w:fldChar w:fldCharType="separate"/>
        </w:r>
        <w:r>
          <w:rPr>
            <w:rFonts w:ascii="Trebuchet MS" w:hAnsi="Trebuchet MS"/>
            <w:noProof/>
            <w:sz w:val="20"/>
            <w:szCs w:val="20"/>
          </w:rPr>
          <w:t>1</w:t>
        </w:r>
        <w:r w:rsidRPr="009919F6">
          <w:rPr>
            <w:rFonts w:ascii="Trebuchet MS" w:hAnsi="Trebuchet MS"/>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9B2A9" w14:textId="77777777" w:rsidR="00220287" w:rsidRPr="0064741F" w:rsidRDefault="00220287" w:rsidP="0064741F">
    <w:pPr>
      <w:pStyle w:val="Footer"/>
      <w:rPr>
        <w:rFonts w:ascii="Trebuchet MS" w:hAnsi="Trebuchet MS"/>
        <w:sz w:val="20"/>
        <w:szCs w:val="20"/>
      </w:rPr>
    </w:pPr>
    <w:r w:rsidRPr="009919F6">
      <w:rPr>
        <w:rFonts w:ascii="Trebuchet MS" w:hAnsi="Trebuchet MS"/>
        <w:sz w:val="20"/>
        <w:szCs w:val="20"/>
      </w:rPr>
      <w:t xml:space="preserve">Produced by University of Minnesota </w:t>
    </w:r>
    <w:r>
      <w:rPr>
        <w:rFonts w:ascii="Trebuchet MS" w:hAnsi="Trebuchet MS"/>
        <w:sz w:val="20"/>
        <w:szCs w:val="20"/>
      </w:rPr>
      <w:t>Libraries Publishing, 2024</w:t>
    </w:r>
    <w:r w:rsidRPr="009919F6">
      <w:rPr>
        <w:rFonts w:ascii="Trebuchet MS" w:hAnsi="Trebuchet MS"/>
        <w:sz w:val="20"/>
        <w:szCs w:val="20"/>
      </w:rPr>
      <w:tab/>
    </w:r>
    <w:sdt>
      <w:sdtPr>
        <w:rPr>
          <w:rFonts w:ascii="Trebuchet MS" w:hAnsi="Trebuchet MS"/>
          <w:sz w:val="20"/>
          <w:szCs w:val="20"/>
        </w:rPr>
        <w:id w:val="637308876"/>
        <w:docPartObj>
          <w:docPartGallery w:val="Page Numbers (Bottom of Page)"/>
          <w:docPartUnique/>
        </w:docPartObj>
      </w:sdtPr>
      <w:sdtEndPr>
        <w:rPr>
          <w:noProof/>
        </w:rPr>
      </w:sdtEndPr>
      <w:sdtContent>
        <w:r>
          <w:rPr>
            <w:rFonts w:ascii="Trebuchet MS" w:hAnsi="Trebuchet MS"/>
            <w:sz w:val="20"/>
            <w:szCs w:val="20"/>
          </w:rPr>
          <w:t xml:space="preserve">     </w:t>
        </w:r>
        <w:r w:rsidRPr="009919F6">
          <w:rPr>
            <w:rFonts w:ascii="Trebuchet MS" w:hAnsi="Trebuchet MS"/>
            <w:sz w:val="20"/>
            <w:szCs w:val="20"/>
          </w:rPr>
          <w:fldChar w:fldCharType="begin"/>
        </w:r>
        <w:r w:rsidRPr="009919F6">
          <w:rPr>
            <w:rFonts w:ascii="Trebuchet MS" w:hAnsi="Trebuchet MS"/>
            <w:sz w:val="20"/>
            <w:szCs w:val="20"/>
          </w:rPr>
          <w:instrText xml:space="preserve"> PAGE   \* MERGEFORMAT </w:instrText>
        </w:r>
        <w:r w:rsidRPr="009919F6">
          <w:rPr>
            <w:rFonts w:ascii="Trebuchet MS" w:hAnsi="Trebuchet MS"/>
            <w:sz w:val="20"/>
            <w:szCs w:val="20"/>
          </w:rPr>
          <w:fldChar w:fldCharType="separate"/>
        </w:r>
        <w:r>
          <w:rPr>
            <w:rFonts w:ascii="Trebuchet MS" w:hAnsi="Trebuchet MS"/>
            <w:noProof/>
            <w:sz w:val="20"/>
            <w:szCs w:val="20"/>
          </w:rPr>
          <w:t>1</w:t>
        </w:r>
        <w:r w:rsidRPr="009919F6">
          <w:rPr>
            <w:rFonts w:ascii="Trebuchet MS" w:hAnsi="Trebuchet MS"/>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7F469" w14:textId="77777777" w:rsidR="001215F4" w:rsidRDefault="001215F4" w:rsidP="00220287">
      <w:pPr>
        <w:spacing w:line="240" w:lineRule="auto"/>
      </w:pPr>
      <w:r>
        <w:separator/>
      </w:r>
    </w:p>
  </w:footnote>
  <w:footnote w:type="continuationSeparator" w:id="0">
    <w:p w14:paraId="57015AE2" w14:textId="77777777" w:rsidR="001215F4" w:rsidRDefault="001215F4" w:rsidP="00220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4F78" w14:textId="66BD261B" w:rsidR="00220287" w:rsidRDefault="00220287" w:rsidP="00756A20">
    <w:pPr>
      <w:pStyle w:val="Header"/>
      <w:jc w:val="center"/>
    </w:pPr>
    <w:r w:rsidRPr="009919F6">
      <w:rPr>
        <w:rFonts w:ascii="Trebuchet MS" w:hAnsi="Trebuchet MS"/>
        <w:i/>
        <w:sz w:val="20"/>
        <w:szCs w:val="20"/>
      </w:rPr>
      <w:t xml:space="preserve">Interdisciplinary Journal of Partnership Studies, Vol. </w:t>
    </w:r>
    <w:r>
      <w:rPr>
        <w:rFonts w:ascii="Trebuchet MS" w:hAnsi="Trebuchet MS"/>
        <w:i/>
        <w:sz w:val="20"/>
        <w:szCs w:val="20"/>
      </w:rPr>
      <w:t>11</w:t>
    </w:r>
    <w:r w:rsidRPr="009919F6">
      <w:rPr>
        <w:rFonts w:ascii="Trebuchet MS" w:hAnsi="Trebuchet MS"/>
        <w:i/>
        <w:sz w:val="20"/>
        <w:szCs w:val="20"/>
      </w:rPr>
      <w:t xml:space="preserve"> [20</w:t>
    </w:r>
    <w:r>
      <w:rPr>
        <w:rFonts w:ascii="Trebuchet MS" w:hAnsi="Trebuchet MS"/>
        <w:i/>
        <w:sz w:val="20"/>
        <w:szCs w:val="20"/>
      </w:rPr>
      <w:t>24</w:t>
    </w:r>
    <w:r w:rsidRPr="009919F6">
      <w:rPr>
        <w:rFonts w:ascii="Trebuchet MS" w:hAnsi="Trebuchet MS"/>
        <w:i/>
        <w:sz w:val="20"/>
        <w:szCs w:val="20"/>
      </w:rPr>
      <w:t xml:space="preserve">], </w:t>
    </w:r>
    <w:proofErr w:type="spellStart"/>
    <w:r w:rsidRPr="009919F6">
      <w:rPr>
        <w:rFonts w:ascii="Trebuchet MS" w:hAnsi="Trebuchet MS"/>
        <w:i/>
        <w:sz w:val="20"/>
        <w:szCs w:val="20"/>
      </w:rPr>
      <w:t>Iss</w:t>
    </w:r>
    <w:proofErr w:type="spellEnd"/>
    <w:r w:rsidRPr="009919F6">
      <w:rPr>
        <w:rFonts w:ascii="Trebuchet MS" w:hAnsi="Trebuchet MS"/>
        <w:i/>
        <w:sz w:val="20"/>
        <w:szCs w:val="20"/>
      </w:rPr>
      <w:t xml:space="preserve">. </w:t>
    </w:r>
    <w:r>
      <w:rPr>
        <w:rFonts w:ascii="Trebuchet MS" w:hAnsi="Trebuchet MS"/>
        <w:i/>
        <w:sz w:val="20"/>
        <w:szCs w:val="20"/>
      </w:rPr>
      <w:t xml:space="preserve">1, Article </w:t>
    </w:r>
    <w:r w:rsidR="002D3434">
      <w:rPr>
        <w:rFonts w:ascii="Trebuchet MS" w:hAnsi="Trebuchet MS"/>
        <w:i/>
        <w:sz w:val="20"/>
        <w:szCs w:val="20"/>
      </w:rPr>
      <w:t>6</w:t>
    </w:r>
    <w:r w:rsidRPr="009919F6">
      <w:rPr>
        <w:rFonts w:ascii="Trebuchet MS" w:hAnsi="Trebuchet MS"/>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02DE4" w14:textId="3E221B11" w:rsidR="00220287" w:rsidRPr="009D7747" w:rsidRDefault="00220287" w:rsidP="009D7747">
    <w:pPr>
      <w:pStyle w:val="Header"/>
      <w:jc w:val="center"/>
      <w:rPr>
        <w:rFonts w:ascii="Trebuchet MS" w:hAnsi="Trebuchet MS"/>
      </w:rPr>
    </w:pPr>
    <w:r>
      <w:rPr>
        <w:rFonts w:ascii="Trebuchet MS" w:hAnsi="Trebuchet MS"/>
        <w:sz w:val="20"/>
        <w:szCs w:val="20"/>
      </w:rPr>
      <w:t>Sayson et al.: Colonial Sustainability</w:t>
    </w:r>
  </w:p>
  <w:p w14:paraId="098D68D6" w14:textId="77777777" w:rsidR="00220287" w:rsidRDefault="00220287">
    <w:pPr>
      <w:pStyle w:val="Header"/>
    </w:pPr>
  </w:p>
  <w:p w14:paraId="1176A947" w14:textId="77777777" w:rsidR="00220287" w:rsidRPr="00220287" w:rsidRDefault="00220287" w:rsidP="00220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45E56" w14:textId="77777777" w:rsidR="00220287" w:rsidRPr="00B8212B" w:rsidRDefault="00220287" w:rsidP="005A0C1F">
    <w:pPr>
      <w:pStyle w:val="NormalWeb"/>
      <w:spacing w:before="0" w:beforeAutospacing="0" w:after="0" w:afterAutospacing="0"/>
      <w:rPr>
        <w:rFonts w:ascii="Yorkten Slab Norm Regular" w:hAnsi="Yorkten Slab Norm Regular" w:cstheme="minorHAnsi"/>
        <w:color w:val="C75021"/>
        <w:sz w:val="27"/>
        <w:szCs w:val="27"/>
        <w:shd w:val="clear" w:color="auto" w:fill="FFFFFF"/>
      </w:rPr>
    </w:pPr>
    <w:r>
      <w:rPr>
        <w:noProof/>
      </w:rPr>
      <w:drawing>
        <wp:inline distT="0" distB="0" distL="0" distR="0" wp14:anchorId="6BF9F4FC" wp14:editId="6F3855B0">
          <wp:extent cx="4523809" cy="600000"/>
          <wp:effectExtent l="0" t="0" r="0" b="0"/>
          <wp:docPr id="1891518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523809" cy="600000"/>
                  </a:xfrm>
                  <a:prstGeom prst="rect">
                    <a:avLst/>
                  </a:prstGeom>
                </pic:spPr>
              </pic:pic>
            </a:graphicData>
          </a:graphic>
        </wp:inline>
      </w:drawing>
    </w:r>
  </w:p>
  <w:p w14:paraId="6513E148" w14:textId="77777777" w:rsidR="00220287" w:rsidRPr="00CD43C8" w:rsidRDefault="00220287" w:rsidP="005A0C1F">
    <w:pPr>
      <w:pStyle w:val="NormalWeb"/>
      <w:shd w:val="clear" w:color="auto" w:fill="FFFFFF"/>
      <w:spacing w:before="0" w:beforeAutospacing="0" w:after="0" w:afterAutospacing="0"/>
      <w:rPr>
        <w:rFonts w:ascii="Trebuchet MS" w:hAnsi="Trebuchet MS" w:cs="Helvetica"/>
        <w:color w:val="C75021"/>
        <w:sz w:val="18"/>
        <w:szCs w:val="18"/>
      </w:rPr>
    </w:pPr>
    <w:r>
      <w:rPr>
        <w:rFonts w:ascii="Trebuchet MS" w:hAnsi="Trebuchet MS" w:cs="Helvetica"/>
        <w:color w:val="C75021"/>
        <w:sz w:val="18"/>
        <w:szCs w:val="18"/>
      </w:rPr>
      <w:t xml:space="preserve">Volume 11, Issue 1 </w:t>
    </w:r>
  </w:p>
  <w:p w14:paraId="46B67168" w14:textId="77777777" w:rsidR="00220287" w:rsidRPr="00CD43C8" w:rsidRDefault="00220287" w:rsidP="00336FAC">
    <w:pPr>
      <w:pStyle w:val="NormalWeb"/>
      <w:shd w:val="clear" w:color="auto" w:fill="FFFFFF"/>
      <w:spacing w:before="0" w:beforeAutospacing="0" w:after="0" w:afterAutospacing="0"/>
      <w:rPr>
        <w:rFonts w:ascii="Trebuchet MS" w:hAnsi="Trebuchet MS" w:cs="Helvetica"/>
        <w:color w:val="C75021"/>
        <w:sz w:val="18"/>
        <w:szCs w:val="18"/>
      </w:rPr>
    </w:pPr>
    <w:r w:rsidRPr="00CD43C8">
      <w:rPr>
        <w:rFonts w:ascii="Trebuchet MS" w:hAnsi="Trebuchet MS" w:cs="Helvetica"/>
        <w:color w:val="C75021"/>
        <w:sz w:val="18"/>
        <w:szCs w:val="18"/>
      </w:rPr>
      <w:t>pubs.lib.umn.edu/</w:t>
    </w:r>
    <w:proofErr w:type="spellStart"/>
    <w:r w:rsidRPr="00CD43C8">
      <w:rPr>
        <w:rFonts w:ascii="Trebuchet MS" w:hAnsi="Trebuchet MS" w:cs="Helvetica"/>
        <w:color w:val="C75021"/>
        <w:sz w:val="18"/>
        <w:szCs w:val="18"/>
      </w:rPr>
      <w:t>ijps</w:t>
    </w:r>
    <w:proofErr w:type="spellEnd"/>
  </w:p>
  <w:p w14:paraId="60296BFC" w14:textId="77777777" w:rsidR="00220287" w:rsidRPr="001A397F" w:rsidRDefault="00220287" w:rsidP="00336FAC">
    <w:pPr>
      <w:pStyle w:val="NormalWeb"/>
      <w:shd w:val="clear" w:color="auto" w:fill="FFFFFF"/>
      <w:spacing w:before="0" w:beforeAutospacing="0" w:after="0" w:afterAutospacing="0"/>
      <w:rPr>
        <w:rFonts w:ascii="Yorkten Slab Norm Regular" w:hAnsi="Yorkten Slab Norm Regular" w:cs="Helvetica"/>
        <w:color w:val="C75021"/>
        <w:sz w:val="18"/>
        <w:szCs w:val="18"/>
      </w:rPr>
    </w:pPr>
  </w:p>
  <w:p w14:paraId="30208E25" w14:textId="77777777" w:rsidR="00220287" w:rsidRDefault="00220287">
    <w:pPr>
      <w:pStyle w:val="Header"/>
    </w:pPr>
    <w:r>
      <w:rPr>
        <w:rFonts w:ascii="Yorkten Slab Norm Regular" w:hAnsi="Yorkten Slab Norm Regular" w:cs="Helvetica"/>
        <w:noProof/>
        <w:color w:val="C75021"/>
        <w:sz w:val="18"/>
        <w:szCs w:val="18"/>
      </w:rPr>
      <mc:AlternateContent>
        <mc:Choice Requires="wps">
          <w:drawing>
            <wp:anchor distT="0" distB="0" distL="114300" distR="114300" simplePos="0" relativeHeight="251658240" behindDoc="0" locked="0" layoutInCell="1" allowOverlap="1" wp14:anchorId="5F3C41BD" wp14:editId="25B2D2CB">
              <wp:simplePos x="0" y="0"/>
              <wp:positionH relativeFrom="column">
                <wp:posOffset>0</wp:posOffset>
              </wp:positionH>
              <wp:positionV relativeFrom="paragraph">
                <wp:posOffset>57150</wp:posOffset>
              </wp:positionV>
              <wp:extent cx="5972175" cy="0"/>
              <wp:effectExtent l="38100" t="57150" r="47625" b="114300"/>
              <wp:wrapNone/>
              <wp:docPr id="1448239806" name="Straight Connector 2"/>
              <wp:cNvGraphicFramePr/>
              <a:graphic xmlns:a="http://schemas.openxmlformats.org/drawingml/2006/main">
                <a:graphicData uri="http://schemas.microsoft.com/office/word/2010/wordprocessingShape">
                  <wps:wsp>
                    <wps:cNvCnPr/>
                    <wps:spPr>
                      <a:xfrm>
                        <a:off x="0" y="0"/>
                        <a:ext cx="5972175" cy="0"/>
                      </a:xfrm>
                      <a:prstGeom prst="line">
                        <a:avLst/>
                      </a:prstGeom>
                      <a:ln w="34925">
                        <a:solidFill>
                          <a:srgbClr val="CC6B00"/>
                        </a:solidFill>
                      </a:ln>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A49F443"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5pt" to="470.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" strokecolor="#cc6b00" strokeweight="2.75pt">
              <v:shadow on="t" color="black" opacity="26214f" origin="-.5,-.5" offset=".74836mm,.74836mm"/>
            </v:line>
          </w:pict>
        </mc:Fallback>
      </mc:AlternateContent>
    </w:r>
  </w:p>
  <w:p w14:paraId="23B978DC" w14:textId="77777777" w:rsidR="00220287" w:rsidRDefault="00220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454D0"/>
    <w:multiLevelType w:val="multilevel"/>
    <w:tmpl w:val="EA8A6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C21CCA"/>
    <w:multiLevelType w:val="multilevel"/>
    <w:tmpl w:val="40F69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E75105"/>
    <w:multiLevelType w:val="hybridMultilevel"/>
    <w:tmpl w:val="07B29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D7117"/>
    <w:multiLevelType w:val="multilevel"/>
    <w:tmpl w:val="7E82AB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D61062"/>
    <w:multiLevelType w:val="hybridMultilevel"/>
    <w:tmpl w:val="55449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CA16D9"/>
    <w:multiLevelType w:val="hybridMultilevel"/>
    <w:tmpl w:val="7E6A3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5350426">
    <w:abstractNumId w:val="1"/>
  </w:num>
  <w:num w:numId="2" w16cid:durableId="1324046138">
    <w:abstractNumId w:val="0"/>
  </w:num>
  <w:num w:numId="3" w16cid:durableId="403340625">
    <w:abstractNumId w:val="3"/>
  </w:num>
  <w:num w:numId="4" w16cid:durableId="503017002">
    <w:abstractNumId w:val="2"/>
  </w:num>
  <w:num w:numId="5" w16cid:durableId="1354843336">
    <w:abstractNumId w:val="4"/>
  </w:num>
  <w:num w:numId="6" w16cid:durableId="1194804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E72"/>
    <w:rsid w:val="00012877"/>
    <w:rsid w:val="000177B8"/>
    <w:rsid w:val="000239F2"/>
    <w:rsid w:val="00024358"/>
    <w:rsid w:val="00036132"/>
    <w:rsid w:val="00040444"/>
    <w:rsid w:val="00044F33"/>
    <w:rsid w:val="000568DC"/>
    <w:rsid w:val="00064943"/>
    <w:rsid w:val="00074FC1"/>
    <w:rsid w:val="00077D68"/>
    <w:rsid w:val="00090BDB"/>
    <w:rsid w:val="00096B6E"/>
    <w:rsid w:val="000975C8"/>
    <w:rsid w:val="00100991"/>
    <w:rsid w:val="00100FEB"/>
    <w:rsid w:val="001215F4"/>
    <w:rsid w:val="001227C5"/>
    <w:rsid w:val="001268B1"/>
    <w:rsid w:val="001371DB"/>
    <w:rsid w:val="00137647"/>
    <w:rsid w:val="00162191"/>
    <w:rsid w:val="00164350"/>
    <w:rsid w:val="0017365D"/>
    <w:rsid w:val="00186DAB"/>
    <w:rsid w:val="00195208"/>
    <w:rsid w:val="00195855"/>
    <w:rsid w:val="00197F5D"/>
    <w:rsid w:val="001B5C26"/>
    <w:rsid w:val="001C396D"/>
    <w:rsid w:val="001C75D6"/>
    <w:rsid w:val="00201EB7"/>
    <w:rsid w:val="00205087"/>
    <w:rsid w:val="0021328B"/>
    <w:rsid w:val="002175CF"/>
    <w:rsid w:val="00220287"/>
    <w:rsid w:val="0022135C"/>
    <w:rsid w:val="00222BC9"/>
    <w:rsid w:val="00235666"/>
    <w:rsid w:val="00236B1A"/>
    <w:rsid w:val="00236B88"/>
    <w:rsid w:val="00236C10"/>
    <w:rsid w:val="00240765"/>
    <w:rsid w:val="00254ADE"/>
    <w:rsid w:val="002567FA"/>
    <w:rsid w:val="002743EE"/>
    <w:rsid w:val="002866CA"/>
    <w:rsid w:val="00286EDF"/>
    <w:rsid w:val="00287205"/>
    <w:rsid w:val="00292A51"/>
    <w:rsid w:val="002A00DB"/>
    <w:rsid w:val="002A7F52"/>
    <w:rsid w:val="002D012C"/>
    <w:rsid w:val="002D3434"/>
    <w:rsid w:val="002D75D1"/>
    <w:rsid w:val="002E0B8A"/>
    <w:rsid w:val="002E5159"/>
    <w:rsid w:val="002F3C26"/>
    <w:rsid w:val="003019E9"/>
    <w:rsid w:val="003203E0"/>
    <w:rsid w:val="003250A0"/>
    <w:rsid w:val="00333429"/>
    <w:rsid w:val="00346FF5"/>
    <w:rsid w:val="00354FCF"/>
    <w:rsid w:val="00380438"/>
    <w:rsid w:val="00381771"/>
    <w:rsid w:val="003A6307"/>
    <w:rsid w:val="003A691F"/>
    <w:rsid w:val="003B0D0B"/>
    <w:rsid w:val="003B6A80"/>
    <w:rsid w:val="003B6ACE"/>
    <w:rsid w:val="003B7823"/>
    <w:rsid w:val="003C70D3"/>
    <w:rsid w:val="003C738D"/>
    <w:rsid w:val="003D5AB1"/>
    <w:rsid w:val="003E69BB"/>
    <w:rsid w:val="003E7465"/>
    <w:rsid w:val="00405C19"/>
    <w:rsid w:val="00423608"/>
    <w:rsid w:val="004236E4"/>
    <w:rsid w:val="00424EC6"/>
    <w:rsid w:val="00425230"/>
    <w:rsid w:val="004264FF"/>
    <w:rsid w:val="00440C61"/>
    <w:rsid w:val="00444374"/>
    <w:rsid w:val="004523DD"/>
    <w:rsid w:val="00461B16"/>
    <w:rsid w:val="00462DD6"/>
    <w:rsid w:val="00470979"/>
    <w:rsid w:val="00486C3C"/>
    <w:rsid w:val="0049564C"/>
    <w:rsid w:val="0049584D"/>
    <w:rsid w:val="00496134"/>
    <w:rsid w:val="004A1265"/>
    <w:rsid w:val="004A71F4"/>
    <w:rsid w:val="004B2BB2"/>
    <w:rsid w:val="004C6025"/>
    <w:rsid w:val="004D2D2F"/>
    <w:rsid w:val="004E76F0"/>
    <w:rsid w:val="004F38B1"/>
    <w:rsid w:val="00514BFF"/>
    <w:rsid w:val="00515103"/>
    <w:rsid w:val="00521D00"/>
    <w:rsid w:val="005253A0"/>
    <w:rsid w:val="00526294"/>
    <w:rsid w:val="005274D0"/>
    <w:rsid w:val="005519CA"/>
    <w:rsid w:val="005526A3"/>
    <w:rsid w:val="00555854"/>
    <w:rsid w:val="0056328A"/>
    <w:rsid w:val="00571796"/>
    <w:rsid w:val="00573BA1"/>
    <w:rsid w:val="00583FB8"/>
    <w:rsid w:val="005842D0"/>
    <w:rsid w:val="00595295"/>
    <w:rsid w:val="00596655"/>
    <w:rsid w:val="005A57CF"/>
    <w:rsid w:val="005B0B58"/>
    <w:rsid w:val="005C252A"/>
    <w:rsid w:val="005D5AC7"/>
    <w:rsid w:val="005E5F13"/>
    <w:rsid w:val="005F0D3F"/>
    <w:rsid w:val="005F4EEF"/>
    <w:rsid w:val="006132CF"/>
    <w:rsid w:val="00620978"/>
    <w:rsid w:val="006256D3"/>
    <w:rsid w:val="0063082A"/>
    <w:rsid w:val="00645C9F"/>
    <w:rsid w:val="006717BD"/>
    <w:rsid w:val="00684EB3"/>
    <w:rsid w:val="0069342C"/>
    <w:rsid w:val="006B090E"/>
    <w:rsid w:val="006B5F0D"/>
    <w:rsid w:val="00703824"/>
    <w:rsid w:val="007044CC"/>
    <w:rsid w:val="00704D76"/>
    <w:rsid w:val="00722017"/>
    <w:rsid w:val="00723B10"/>
    <w:rsid w:val="00726412"/>
    <w:rsid w:val="0074327F"/>
    <w:rsid w:val="00760D1C"/>
    <w:rsid w:val="007657A2"/>
    <w:rsid w:val="00766B2E"/>
    <w:rsid w:val="0078580F"/>
    <w:rsid w:val="00786BA6"/>
    <w:rsid w:val="007C28D4"/>
    <w:rsid w:val="007C4064"/>
    <w:rsid w:val="007D06B9"/>
    <w:rsid w:val="007D7B9B"/>
    <w:rsid w:val="007F12CB"/>
    <w:rsid w:val="007F1D08"/>
    <w:rsid w:val="007F2DA7"/>
    <w:rsid w:val="007F4142"/>
    <w:rsid w:val="00804DF3"/>
    <w:rsid w:val="0080794F"/>
    <w:rsid w:val="0081259A"/>
    <w:rsid w:val="00812990"/>
    <w:rsid w:val="00822E79"/>
    <w:rsid w:val="0083597B"/>
    <w:rsid w:val="00843F90"/>
    <w:rsid w:val="0084695E"/>
    <w:rsid w:val="00850E5E"/>
    <w:rsid w:val="008620A2"/>
    <w:rsid w:val="00885616"/>
    <w:rsid w:val="0089052E"/>
    <w:rsid w:val="008A6254"/>
    <w:rsid w:val="008A6E41"/>
    <w:rsid w:val="008B3CDD"/>
    <w:rsid w:val="008B4BCB"/>
    <w:rsid w:val="008B68A1"/>
    <w:rsid w:val="008E210F"/>
    <w:rsid w:val="008F3150"/>
    <w:rsid w:val="008F3AD0"/>
    <w:rsid w:val="008F3C19"/>
    <w:rsid w:val="008F6CD9"/>
    <w:rsid w:val="00902068"/>
    <w:rsid w:val="009027DA"/>
    <w:rsid w:val="00904FDF"/>
    <w:rsid w:val="00907D0F"/>
    <w:rsid w:val="009112D9"/>
    <w:rsid w:val="0091603B"/>
    <w:rsid w:val="009239F7"/>
    <w:rsid w:val="00932017"/>
    <w:rsid w:val="00943E72"/>
    <w:rsid w:val="0095329C"/>
    <w:rsid w:val="009648BF"/>
    <w:rsid w:val="009656C2"/>
    <w:rsid w:val="00966827"/>
    <w:rsid w:val="00980774"/>
    <w:rsid w:val="00991336"/>
    <w:rsid w:val="0099162F"/>
    <w:rsid w:val="00994A30"/>
    <w:rsid w:val="0099500E"/>
    <w:rsid w:val="00997101"/>
    <w:rsid w:val="009A195D"/>
    <w:rsid w:val="009D4EC7"/>
    <w:rsid w:val="009F37CC"/>
    <w:rsid w:val="009F6299"/>
    <w:rsid w:val="00A24471"/>
    <w:rsid w:val="00A244D2"/>
    <w:rsid w:val="00A3261B"/>
    <w:rsid w:val="00A36D26"/>
    <w:rsid w:val="00A37CA0"/>
    <w:rsid w:val="00A57435"/>
    <w:rsid w:val="00A61DC8"/>
    <w:rsid w:val="00A7406C"/>
    <w:rsid w:val="00A83A37"/>
    <w:rsid w:val="00A87793"/>
    <w:rsid w:val="00AA39B5"/>
    <w:rsid w:val="00AA722D"/>
    <w:rsid w:val="00AC6ACE"/>
    <w:rsid w:val="00AD4395"/>
    <w:rsid w:val="00AD5B92"/>
    <w:rsid w:val="00AE15A4"/>
    <w:rsid w:val="00AE5D62"/>
    <w:rsid w:val="00B11334"/>
    <w:rsid w:val="00B11B5A"/>
    <w:rsid w:val="00B139E1"/>
    <w:rsid w:val="00B1649D"/>
    <w:rsid w:val="00B20EC5"/>
    <w:rsid w:val="00B23984"/>
    <w:rsid w:val="00B23C8A"/>
    <w:rsid w:val="00B34CFF"/>
    <w:rsid w:val="00B47465"/>
    <w:rsid w:val="00B53DE4"/>
    <w:rsid w:val="00B54D02"/>
    <w:rsid w:val="00B5750E"/>
    <w:rsid w:val="00B61961"/>
    <w:rsid w:val="00B80C49"/>
    <w:rsid w:val="00B827E1"/>
    <w:rsid w:val="00B8640F"/>
    <w:rsid w:val="00B87602"/>
    <w:rsid w:val="00B94245"/>
    <w:rsid w:val="00BA08DC"/>
    <w:rsid w:val="00BB0398"/>
    <w:rsid w:val="00BE7FCF"/>
    <w:rsid w:val="00C02245"/>
    <w:rsid w:val="00C14602"/>
    <w:rsid w:val="00C16400"/>
    <w:rsid w:val="00C17E2B"/>
    <w:rsid w:val="00C301D8"/>
    <w:rsid w:val="00C36EB9"/>
    <w:rsid w:val="00C4752F"/>
    <w:rsid w:val="00C47711"/>
    <w:rsid w:val="00C53CB3"/>
    <w:rsid w:val="00C67FEE"/>
    <w:rsid w:val="00C937B1"/>
    <w:rsid w:val="00CA2B7A"/>
    <w:rsid w:val="00CB2D3A"/>
    <w:rsid w:val="00CB52F0"/>
    <w:rsid w:val="00CC31B6"/>
    <w:rsid w:val="00CF0DC5"/>
    <w:rsid w:val="00D0445B"/>
    <w:rsid w:val="00D10056"/>
    <w:rsid w:val="00D11324"/>
    <w:rsid w:val="00D13419"/>
    <w:rsid w:val="00D25637"/>
    <w:rsid w:val="00D25909"/>
    <w:rsid w:val="00D305C8"/>
    <w:rsid w:val="00D32D4B"/>
    <w:rsid w:val="00D40D80"/>
    <w:rsid w:val="00D46585"/>
    <w:rsid w:val="00D51067"/>
    <w:rsid w:val="00D527C2"/>
    <w:rsid w:val="00D6154F"/>
    <w:rsid w:val="00D7353E"/>
    <w:rsid w:val="00D75C3B"/>
    <w:rsid w:val="00D859B7"/>
    <w:rsid w:val="00DA0ACD"/>
    <w:rsid w:val="00DA10CD"/>
    <w:rsid w:val="00DA4B9F"/>
    <w:rsid w:val="00DA5093"/>
    <w:rsid w:val="00DA7A59"/>
    <w:rsid w:val="00DB3AC6"/>
    <w:rsid w:val="00DC2A33"/>
    <w:rsid w:val="00DC3867"/>
    <w:rsid w:val="00DD435F"/>
    <w:rsid w:val="00DE6078"/>
    <w:rsid w:val="00E0703C"/>
    <w:rsid w:val="00E135D2"/>
    <w:rsid w:val="00E1456A"/>
    <w:rsid w:val="00E20783"/>
    <w:rsid w:val="00E23AAB"/>
    <w:rsid w:val="00E275A5"/>
    <w:rsid w:val="00E31CBA"/>
    <w:rsid w:val="00E35A89"/>
    <w:rsid w:val="00E43DF6"/>
    <w:rsid w:val="00E45216"/>
    <w:rsid w:val="00E5049A"/>
    <w:rsid w:val="00E53FF5"/>
    <w:rsid w:val="00E63FE5"/>
    <w:rsid w:val="00E64D7E"/>
    <w:rsid w:val="00E74633"/>
    <w:rsid w:val="00E926CE"/>
    <w:rsid w:val="00EA2C6C"/>
    <w:rsid w:val="00EB04A3"/>
    <w:rsid w:val="00EB0B7B"/>
    <w:rsid w:val="00EB0E04"/>
    <w:rsid w:val="00EB5295"/>
    <w:rsid w:val="00EB6928"/>
    <w:rsid w:val="00ED70BD"/>
    <w:rsid w:val="00EE33DF"/>
    <w:rsid w:val="00EF2EE5"/>
    <w:rsid w:val="00EF49B5"/>
    <w:rsid w:val="00EF7C6C"/>
    <w:rsid w:val="00F13423"/>
    <w:rsid w:val="00F148D0"/>
    <w:rsid w:val="00F15290"/>
    <w:rsid w:val="00F20577"/>
    <w:rsid w:val="00F26A4A"/>
    <w:rsid w:val="00F42F56"/>
    <w:rsid w:val="00F43916"/>
    <w:rsid w:val="00F457FE"/>
    <w:rsid w:val="00F50FBE"/>
    <w:rsid w:val="00F5242B"/>
    <w:rsid w:val="00F6131E"/>
    <w:rsid w:val="00F61C62"/>
    <w:rsid w:val="00F6446D"/>
    <w:rsid w:val="00F67A05"/>
    <w:rsid w:val="00F70BA8"/>
    <w:rsid w:val="00F730C2"/>
    <w:rsid w:val="00F81C37"/>
    <w:rsid w:val="00F8429C"/>
    <w:rsid w:val="00F9574E"/>
    <w:rsid w:val="00FB78E3"/>
    <w:rsid w:val="00FC1CB8"/>
    <w:rsid w:val="00FC7F1D"/>
    <w:rsid w:val="00FD225A"/>
    <w:rsid w:val="00FD3FA9"/>
    <w:rsid w:val="00FD7BBC"/>
    <w:rsid w:val="00FE1A85"/>
    <w:rsid w:val="00FF6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EAE0"/>
  <w15:docId w15:val="{04B23EE8-F9D7-4CDB-8E8D-AC65B51B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ntserrat" w:eastAsia="Montserrat" w:hAnsi="Montserrat" w:cs="Montserrat"/>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shd w:val="clear" w:color="auto" w:fill="EAD1DC"/>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72"/>
      <w:szCs w:val="7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D0845"/>
    <w:rPr>
      <w:color w:val="0000FF" w:themeColor="hyperlink"/>
      <w:u w:val="single"/>
    </w:rPr>
  </w:style>
  <w:style w:type="character" w:customStyle="1" w:styleId="UnresolvedMention1">
    <w:name w:val="Unresolved Mention1"/>
    <w:basedOn w:val="DefaultParagraphFont"/>
    <w:uiPriority w:val="99"/>
    <w:semiHidden/>
    <w:unhideWhenUsed/>
    <w:rsid w:val="002D08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6B6E"/>
    <w:rPr>
      <w:b/>
      <w:bCs/>
    </w:rPr>
  </w:style>
  <w:style w:type="character" w:customStyle="1" w:styleId="CommentSubjectChar">
    <w:name w:val="Comment Subject Char"/>
    <w:basedOn w:val="CommentTextChar"/>
    <w:link w:val="CommentSubject"/>
    <w:uiPriority w:val="99"/>
    <w:semiHidden/>
    <w:rsid w:val="00096B6E"/>
    <w:rPr>
      <w:b/>
      <w:bCs/>
      <w:sz w:val="20"/>
      <w:szCs w:val="20"/>
    </w:rPr>
  </w:style>
  <w:style w:type="paragraph" w:styleId="BalloonText">
    <w:name w:val="Balloon Text"/>
    <w:basedOn w:val="Normal"/>
    <w:link w:val="BalloonTextChar"/>
    <w:uiPriority w:val="99"/>
    <w:semiHidden/>
    <w:unhideWhenUsed/>
    <w:rsid w:val="00096B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B6E"/>
    <w:rPr>
      <w:rFonts w:ascii="Tahoma" w:hAnsi="Tahoma" w:cs="Tahoma"/>
      <w:sz w:val="16"/>
      <w:szCs w:val="16"/>
    </w:rPr>
  </w:style>
  <w:style w:type="character" w:styleId="Emphasis">
    <w:name w:val="Emphasis"/>
    <w:basedOn w:val="DefaultParagraphFont"/>
    <w:uiPriority w:val="20"/>
    <w:qFormat/>
    <w:rsid w:val="002743EE"/>
    <w:rPr>
      <w:i/>
      <w:iCs/>
    </w:rPr>
  </w:style>
  <w:style w:type="paragraph" w:styleId="Revision">
    <w:name w:val="Revision"/>
    <w:hidden/>
    <w:uiPriority w:val="99"/>
    <w:semiHidden/>
    <w:rsid w:val="008B68A1"/>
    <w:pPr>
      <w:spacing w:line="240" w:lineRule="auto"/>
    </w:pPr>
  </w:style>
  <w:style w:type="paragraph" w:styleId="ListParagraph">
    <w:name w:val="List Paragraph"/>
    <w:basedOn w:val="Normal"/>
    <w:uiPriority w:val="34"/>
    <w:qFormat/>
    <w:rsid w:val="003203E0"/>
    <w:pPr>
      <w:ind w:left="720"/>
      <w:contextualSpacing/>
    </w:pPr>
  </w:style>
  <w:style w:type="character" w:customStyle="1" w:styleId="UnresolvedMention2">
    <w:name w:val="Unresolved Mention2"/>
    <w:basedOn w:val="DefaultParagraphFont"/>
    <w:uiPriority w:val="99"/>
    <w:semiHidden/>
    <w:unhideWhenUsed/>
    <w:rsid w:val="002A7F52"/>
    <w:rPr>
      <w:color w:val="605E5C"/>
      <w:shd w:val="clear" w:color="auto" w:fill="E1DFDD"/>
    </w:rPr>
  </w:style>
  <w:style w:type="character" w:styleId="FollowedHyperlink">
    <w:name w:val="FollowedHyperlink"/>
    <w:basedOn w:val="DefaultParagraphFont"/>
    <w:uiPriority w:val="99"/>
    <w:semiHidden/>
    <w:unhideWhenUsed/>
    <w:rsid w:val="006B5F0D"/>
    <w:rPr>
      <w:color w:val="800080" w:themeColor="followedHyperlink"/>
      <w:u w:val="single"/>
    </w:rPr>
  </w:style>
  <w:style w:type="paragraph" w:styleId="Header">
    <w:name w:val="header"/>
    <w:basedOn w:val="Normal"/>
    <w:link w:val="HeaderChar"/>
    <w:uiPriority w:val="99"/>
    <w:unhideWhenUsed/>
    <w:rsid w:val="00220287"/>
    <w:pPr>
      <w:tabs>
        <w:tab w:val="center" w:pos="4680"/>
        <w:tab w:val="right" w:pos="9360"/>
      </w:tabs>
      <w:spacing w:line="240" w:lineRule="auto"/>
    </w:pPr>
  </w:style>
  <w:style w:type="character" w:customStyle="1" w:styleId="HeaderChar">
    <w:name w:val="Header Char"/>
    <w:basedOn w:val="DefaultParagraphFont"/>
    <w:link w:val="Header"/>
    <w:uiPriority w:val="99"/>
    <w:rsid w:val="00220287"/>
  </w:style>
  <w:style w:type="paragraph" w:styleId="Footer">
    <w:name w:val="footer"/>
    <w:basedOn w:val="Normal"/>
    <w:link w:val="FooterChar"/>
    <w:uiPriority w:val="99"/>
    <w:unhideWhenUsed/>
    <w:rsid w:val="00220287"/>
    <w:pPr>
      <w:tabs>
        <w:tab w:val="center" w:pos="4680"/>
        <w:tab w:val="right" w:pos="9360"/>
      </w:tabs>
      <w:spacing w:line="240" w:lineRule="auto"/>
    </w:pPr>
  </w:style>
  <w:style w:type="character" w:customStyle="1" w:styleId="FooterChar">
    <w:name w:val="Footer Char"/>
    <w:basedOn w:val="DefaultParagraphFont"/>
    <w:link w:val="Footer"/>
    <w:uiPriority w:val="99"/>
    <w:rsid w:val="00220287"/>
  </w:style>
  <w:style w:type="paragraph" w:styleId="NormalWeb">
    <w:name w:val="Normal (Web)"/>
    <w:basedOn w:val="Normal"/>
    <w:uiPriority w:val="99"/>
    <w:unhideWhenUsed/>
    <w:rsid w:val="0022028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k.springer.com/article/10.1007/s11692-015-9320-0" TargetMode="External"/><Relationship Id="rId21" Type="http://schemas.openxmlformats.org/officeDocument/2006/relationships/hyperlink" Target="https://www.centredestudisafricans.org/wp-content/uploads/2015/11/Brockingtonfinal.pdf" TargetMode="External"/><Relationship Id="rId42" Type="http://schemas.openxmlformats.org/officeDocument/2006/relationships/hyperlink" Target="https://theconversation.com/losing-australias-diggers-is-hurting-our-ecosystems-18590" TargetMode="External"/><Relationship Id="rId47" Type="http://schemas.openxmlformats.org/officeDocument/2006/relationships/hyperlink" Target="https://www.ipcc.ch/assessment-report/ar1/" TargetMode="External"/><Relationship Id="rId63" Type="http://schemas.openxmlformats.org/officeDocument/2006/relationships/hyperlink" Target="https://www.sussex.ac.uk/cweh/research/eastindiacompany" TargetMode="External"/><Relationship Id="rId68" Type="http://schemas.openxmlformats.org/officeDocument/2006/relationships/hyperlink" Target="https://www.psychologytoday.com/ca/blog/a-cultural-psychology-of-discrimination/202305/how-white-supremacy-is-built-into-societies" TargetMode="External"/><Relationship Id="rId16" Type="http://schemas.openxmlformats.org/officeDocument/2006/relationships/hyperlink" Target="https://theconversation.com/losing-australias-diggers-is-hurting-our-ecosystems-18590" TargetMode="External"/><Relationship Id="rId11" Type="http://schemas.openxmlformats.org/officeDocument/2006/relationships/hyperlink" Target="https://www.psychologytoday.com/us/blog/culturally-speaking/202006/what-is-whiteness" TargetMode="External"/><Relationship Id="rId24" Type="http://schemas.openxmlformats.org/officeDocument/2006/relationships/hyperlink" Target="https://capitalresearch.org/article/sustainable-development-part-5/" TargetMode="External"/><Relationship Id="rId32" Type="http://schemas.openxmlformats.org/officeDocument/2006/relationships/hyperlink" Target="https://www.theconsultingreport.com/the-top-25-sustainability-consultants-and-leaders-of-2023" TargetMode="External"/><Relationship Id="rId37" Type="http://schemas.openxmlformats.org/officeDocument/2006/relationships/hyperlink" Target="https://capitalresearch.org/article/sustainable-development-part-5/" TargetMode="External"/><Relationship Id="rId40" Type="http://schemas.openxmlformats.org/officeDocument/2006/relationships/hyperlink" Target="https://www.derwentvalleymills.org/discover/derwent-valley-mills-research/recent-research/global-cotton-connections/" TargetMode="External"/><Relationship Id="rId45" Type="http://schemas.openxmlformats.org/officeDocument/2006/relationships/hyperlink" Target="https://sustainabilitymag.com/top10/top-10-sustainability-consultants" TargetMode="External"/><Relationship Id="rId53" Type="http://schemas.openxmlformats.org/officeDocument/2006/relationships/hyperlink" Target="https://education.nationalgeographic.org/resource/how-european-rabbits-took-over-australia/" TargetMode="External"/><Relationship Id="rId58" Type="http://schemas.openxmlformats.org/officeDocument/2006/relationships/hyperlink" Target="https://www.unep.org/news-and-stories/story/world-mourns-one-its-greats-maurice-strong-dies-his-legacy-lives" TargetMode="External"/><Relationship Id="rId66" Type="http://schemas.openxmlformats.org/officeDocument/2006/relationships/hyperlink" Target="https://verra.org/about/overview/"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un.org/en/about-us/un-charter/chapter-1" TargetMode="External"/><Relationship Id="rId19" Type="http://schemas.openxmlformats.org/officeDocument/2006/relationships/hyperlink" Target="https://www.abc.net.au/news/2021-06-26/cultural-burning-to-protect-from-catastrophic-bushfires/100241046" TargetMode="External"/><Relationship Id="rId14" Type="http://schemas.openxmlformats.org/officeDocument/2006/relationships/hyperlink" Target="https://www.jstor.org/stable/44146752" TargetMode="External"/><Relationship Id="rId22" Type="http://schemas.openxmlformats.org/officeDocument/2006/relationships/hyperlink" Target="https://treaties.un.org/Pages/ViewDetails.aspx?src=TREATY&amp;mtdsg_no=IV-4&amp;chapter=4&amp;clang=_en" TargetMode="External"/><Relationship Id="rId27" Type="http://schemas.openxmlformats.org/officeDocument/2006/relationships/hyperlink" Target="https://en.wikipedia.org/wiki/Richard_Arkwright" TargetMode="External"/><Relationship Id="rId30" Type="http://schemas.openxmlformats.org/officeDocument/2006/relationships/hyperlink" Target="https://www.derwentvalleymills.org/discover/derwent-valley-mills-research/recent-research/global-cotton-connections/" TargetMode="External"/><Relationship Id="rId35" Type="http://schemas.openxmlformats.org/officeDocument/2006/relationships/hyperlink" Target="https://doi.org/10.1080/01436597.2023.2180355" TargetMode="External"/><Relationship Id="rId43" Type="http://schemas.openxmlformats.org/officeDocument/2006/relationships/hyperlink" Target="https://www.theguardian.com/environment/2023/jan/18/revealed-forest-carbon-offsets-biggest-provider-worthless-verra-aoe" TargetMode="External"/><Relationship Id="rId48" Type="http://schemas.openxmlformats.org/officeDocument/2006/relationships/hyperlink" Target="https://www.ipcc.ch/report/ar6/wg2/" TargetMode="External"/><Relationship Id="rId56" Type="http://schemas.openxmlformats.org/officeDocument/2006/relationships/hyperlink" Target="https://www.corneredbypas.com/" TargetMode="External"/><Relationship Id="rId64" Type="http://schemas.openxmlformats.org/officeDocument/2006/relationships/hyperlink" Target="https://news.climate.columbia.edu/2022/09/21/how-colonialism-spawned-and-continues-to-exacerbate-the-climate-crisis/" TargetMode="External"/><Relationship Id="rId69" Type="http://schemas.openxmlformats.org/officeDocument/2006/relationships/hyperlink" Target="https://e360.yale.edu/features/levi-sucre-romero-indigenous-lands-carbon-credits" TargetMode="External"/><Relationship Id="rId77" Type="http://schemas.openxmlformats.org/officeDocument/2006/relationships/fontTable" Target="fontTable.xml"/><Relationship Id="rId8" Type="http://schemas.openxmlformats.org/officeDocument/2006/relationships/hyperlink" Target="https://en.wikipedia.org/wiki/Khejarli_massacre" TargetMode="External"/><Relationship Id="rId51" Type="http://schemas.openxmlformats.org/officeDocument/2006/relationships/hyperlink" Target="https://www.abc.net.au/news/2021-06-26/cultural-burning-to-protect-from-catastrophic-bushfires/100241046"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nature.com/articles/057462d0" TargetMode="External"/><Relationship Id="rId17" Type="http://schemas.openxmlformats.org/officeDocument/2006/relationships/hyperlink" Target="https://discover.hubpages.com/politics/Problems-Caused-By-Introduced-Hoofed-Animals-in-Australia" TargetMode="External"/><Relationship Id="rId25" Type="http://schemas.openxmlformats.org/officeDocument/2006/relationships/hyperlink" Target="https://www.sciencedirect.com/science/article/pii/S095937802200005X" TargetMode="External"/><Relationship Id="rId33" Type="http://schemas.openxmlformats.org/officeDocument/2006/relationships/hyperlink" Target="https://aippnet.org/development-aggression-as-economic-growth-a-report-by-the-asia-indigenous-peoples-pact/" TargetMode="External"/><Relationship Id="rId38" Type="http://schemas.openxmlformats.org/officeDocument/2006/relationships/hyperlink" Target="https://doi.org/10.1177/11771801241234957" TargetMode="External"/><Relationship Id="rId46" Type="http://schemas.openxmlformats.org/officeDocument/2006/relationships/hyperlink" Target="https://www.idea.int/sites/default/files/publications/international-electoral-standards-guidelines-for-reviewing-the-legal-framework-of-elections.pdf" TargetMode="External"/><Relationship Id="rId59" Type="http://schemas.openxmlformats.org/officeDocument/2006/relationships/hyperlink" Target="https://unfccc.int/topics/land-use/workstreams/redd/what-is-redd" TargetMode="External"/><Relationship Id="rId67" Type="http://schemas.openxmlformats.org/officeDocument/2006/relationships/hyperlink" Target="https://theconversation.com/we-should-be-listening-the-long-history-of-liberal-innovation-and-failure-on-indigenous-policy-214960" TargetMode="External"/><Relationship Id="rId20" Type="http://schemas.openxmlformats.org/officeDocument/2006/relationships/hyperlink" Target="https://en.wikipedia.org/wiki/2019%E2%80%9320_Australian_bushfire_season" TargetMode="External"/><Relationship Id="rId41" Type="http://schemas.openxmlformats.org/officeDocument/2006/relationships/hyperlink" Target="https://alunathemovie.com" TargetMode="External"/><Relationship Id="rId54" Type="http://schemas.openxmlformats.org/officeDocument/2006/relationships/hyperlink" Target="https://www.iisd.org/articles/deep-dive/indigenous-peoples-defending-environment-all" TargetMode="External"/><Relationship Id="rId62" Type="http://schemas.openxmlformats.org/officeDocument/2006/relationships/hyperlink" Target="https://www.un.org/en/conferences/environment/stockholm1972" TargetMode="External"/><Relationship Id="rId70" Type="http://schemas.openxmlformats.org/officeDocument/2006/relationships/hyperlink" Target="mailto:infinite@possiblefutures.earth"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pcc.ch/report/ar6/wg2/resources/spm-headline-statements/" TargetMode="External"/><Relationship Id="rId23" Type="http://schemas.openxmlformats.org/officeDocument/2006/relationships/hyperlink" Target="https://www.unep.org/news-and-stories/story/world-mourns-one-its-greats-maurice-strong-dies-his-legacy-lives" TargetMode="External"/><Relationship Id="rId28" Type="http://schemas.openxmlformats.org/officeDocument/2006/relationships/hyperlink" Target="https://www.cromfordmills.org.uk/" TargetMode="External"/><Relationship Id="rId36" Type="http://schemas.openxmlformats.org/officeDocument/2006/relationships/hyperlink" Target="https://www.psychologytoday.com/ca/blog/a-cultural-psychology-of-discrimination/202305/how-white-supremacy-is-built-into-societies" TargetMode="External"/><Relationship Id="rId49" Type="http://schemas.openxmlformats.org/officeDocument/2006/relationships/hyperlink" Target="https://news.mongabay.com/2019/09/palm-oil-korindo-fsc-papua-indonesia-investigation-violations/" TargetMode="External"/><Relationship Id="rId57" Type="http://schemas.openxmlformats.org/officeDocument/2006/relationships/hyperlink" Target="https://www.undp.org/" TargetMode="External"/><Relationship Id="rId10" Type="http://schemas.openxmlformats.org/officeDocument/2006/relationships/hyperlink" Target="https://www.psychologytoday.com/ca/blog/a-cultural-psychology-of-discrimination/202305/how-white-supremacy-is-built-into-societies" TargetMode="External"/><Relationship Id="rId31" Type="http://schemas.openxmlformats.org/officeDocument/2006/relationships/hyperlink" Target="https://sustainabilitymag.com/top10/top-10-sustainability-consultants" TargetMode="External"/><Relationship Id="rId44" Type="http://schemas.openxmlformats.org/officeDocument/2006/relationships/hyperlink" Target="https://www.globalwitness.org/en/campaigns/environmental-activists/decade-defiance/" TargetMode="External"/><Relationship Id="rId52" Type="http://schemas.openxmlformats.org/officeDocument/2006/relationships/hyperlink" Target="https://jacobin.com/2021/03/africa-colonies-france-cfa-franc-currency" TargetMode="External"/><Relationship Id="rId60" Type="http://schemas.openxmlformats.org/officeDocument/2006/relationships/hyperlink" Target="https://www.ohchr.org/en/press-releases/2022/03/indonesia-un-experts-sound-alarm-serious-papua-abuses-call-urgent-aid" TargetMode="External"/><Relationship Id="rId65" Type="http://schemas.openxmlformats.org/officeDocument/2006/relationships/hyperlink" Target="https://mongabay.org/shining-light-on-a-palm-oil-giant-in-indonesia-mongabay-impacts/"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ylorfrancis.com/books/mono/10.4324/9781315132310/great-chain-being-arthur-lovejoy" TargetMode="External"/><Relationship Id="rId13" Type="http://schemas.openxmlformats.org/officeDocument/2006/relationships/hyperlink" Target="https://www.sussex.ac.uk/cweh/research/eastindiacompany" TargetMode="External"/><Relationship Id="rId18" Type="http://schemas.openxmlformats.org/officeDocument/2006/relationships/hyperlink" Target="https://education.nationalgeographic.org/resource/how-european-rabbits-took-over-australia/" TargetMode="External"/><Relationship Id="rId39" Type="http://schemas.openxmlformats.org/officeDocument/2006/relationships/hyperlink" Target="https://www.theconsultingreport.com/the-top-25-sustainability-consultants-and-leaders-of-2023/" TargetMode="External"/><Relationship Id="rId34" Type="http://schemas.openxmlformats.org/officeDocument/2006/relationships/hyperlink" Target="https://doi.org/10.1073/pnas.1711842115" TargetMode="External"/><Relationship Id="rId50" Type="http://schemas.openxmlformats.org/officeDocument/2006/relationships/hyperlink" Target="https://www.korindo.co.id/sustainability/" TargetMode="External"/><Relationship Id="rId55" Type="http://schemas.openxmlformats.org/officeDocument/2006/relationships/hyperlink" Target="https://www.survivalinternational.org/news"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bloomsbury.com/uk/author/stuart-fish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24926/ijps.v11i1.598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pCp8eDMwtj+i72I7/t220rm2A==">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10322</Words>
  <Characters>58837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 D'Mello</dc:creator>
  <cp:lastModifiedBy>Liz Weinfurter</cp:lastModifiedBy>
  <cp:revision>12</cp:revision>
  <dcterms:created xsi:type="dcterms:W3CDTF">2024-06-02T01:00:00Z</dcterms:created>
  <dcterms:modified xsi:type="dcterms:W3CDTF">2024-06-24T14:50:00Z</dcterms:modified>
</cp:coreProperties>
</file>